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85" w:rsidRDefault="00804F3B" w:rsidP="00FC5B85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40"/>
        </w:rPr>
      </w:pP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Модуль </w:t>
      </w:r>
      <w:r w:rsidR="0077553D">
        <w:rPr>
          <w:rFonts w:ascii="Times New Roman" w:eastAsia="Times New Roman" w:hAnsi="Times New Roman"/>
          <w:b/>
          <w:sz w:val="28"/>
          <w:szCs w:val="40"/>
        </w:rPr>
        <w:t>В</w:t>
      </w:r>
      <w:bookmarkStart w:id="0" w:name="_GoBack"/>
      <w:bookmarkEnd w:id="0"/>
      <w:r w:rsidR="00F804B3">
        <w:rPr>
          <w:rFonts w:ascii="Times New Roman" w:eastAsia="Times New Roman" w:hAnsi="Times New Roman"/>
          <w:b/>
          <w:sz w:val="28"/>
          <w:szCs w:val="40"/>
        </w:rPr>
        <w:t>2</w:t>
      </w: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 «</w:t>
      </w:r>
      <w:r w:rsidR="00F804B3">
        <w:rPr>
          <w:rFonts w:ascii="Times New Roman" w:eastAsia="Times New Roman" w:hAnsi="Times New Roman"/>
          <w:b/>
          <w:sz w:val="28"/>
          <w:szCs w:val="40"/>
        </w:rPr>
        <w:t>З</w:t>
      </w:r>
      <w:r w:rsidRPr="006C1132">
        <w:rPr>
          <w:rFonts w:ascii="Times New Roman" w:eastAsia="Times New Roman" w:hAnsi="Times New Roman"/>
          <w:b/>
          <w:sz w:val="28"/>
          <w:szCs w:val="40"/>
        </w:rPr>
        <w:t>адач</w:t>
      </w:r>
      <w:r w:rsidR="00F804B3">
        <w:rPr>
          <w:rFonts w:ascii="Times New Roman" w:eastAsia="Times New Roman" w:hAnsi="Times New Roman"/>
          <w:b/>
          <w:sz w:val="28"/>
          <w:szCs w:val="40"/>
        </w:rPr>
        <w:t>и</w:t>
      </w: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 по ценообразованию»</w:t>
      </w:r>
    </w:p>
    <w:p w:rsidR="00C80F0F" w:rsidRPr="00501EE5" w:rsidRDefault="00C80F0F" w:rsidP="00C80F0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01EE5">
        <w:rPr>
          <w:rFonts w:ascii="Times New Roman" w:hAnsi="Times New Roman" w:cs="Times New Roman"/>
          <w:noProof/>
          <w:sz w:val="28"/>
          <w:szCs w:val="28"/>
        </w:rPr>
        <w:t>Составить смету на строительные работы в базисном уровне цен на 01.01.2000 г. по ФЕР в редакции 2020 с изм.1-9.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01EE5">
        <w:rPr>
          <w:rFonts w:ascii="Times New Roman" w:hAnsi="Times New Roman" w:cs="Times New Roman"/>
          <w:noProof/>
          <w:sz w:val="28"/>
          <w:szCs w:val="28"/>
        </w:rPr>
        <w:t>Результат представить в виде</w:t>
      </w:r>
      <w:r w:rsidRPr="00C80F0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локальной сметы в </w:t>
      </w:r>
      <w:r w:rsidRPr="00501EE5">
        <w:rPr>
          <w:rFonts w:ascii="Times New Roman" w:hAnsi="Times New Roman" w:cs="Times New Roman"/>
          <w:noProof/>
          <w:sz w:val="28"/>
          <w:szCs w:val="28"/>
        </w:rPr>
        <w:t>формат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501EE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80F0F">
        <w:rPr>
          <w:rFonts w:ascii="Times New Roman" w:hAnsi="Times New Roman" w:cs="Times New Roman"/>
          <w:noProof/>
          <w:sz w:val="28"/>
          <w:szCs w:val="28"/>
        </w:rPr>
        <w:t>Excel</w:t>
      </w:r>
      <w:r w:rsidRPr="00501EE5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C80F0F" w:rsidRPr="00C80F0F" w:rsidRDefault="00C80F0F" w:rsidP="00C80F0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80F0F">
        <w:rPr>
          <w:rFonts w:ascii="Times New Roman" w:hAnsi="Times New Roman" w:cs="Times New Roman"/>
          <w:noProof/>
          <w:sz w:val="28"/>
          <w:szCs w:val="28"/>
        </w:rPr>
        <w:t>Объект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- с</w:t>
      </w:r>
      <w:r w:rsidRPr="00C80F0F">
        <w:rPr>
          <w:rFonts w:ascii="Times New Roman" w:hAnsi="Times New Roman" w:cs="Times New Roman"/>
          <w:noProof/>
          <w:sz w:val="28"/>
          <w:szCs w:val="28"/>
        </w:rPr>
        <w:t>клад металлолома</w:t>
      </w:r>
      <w:r w:rsidR="00C84EA5">
        <w:rPr>
          <w:rFonts w:ascii="Times New Roman" w:hAnsi="Times New Roman" w:cs="Times New Roman"/>
          <w:noProof/>
          <w:sz w:val="28"/>
          <w:szCs w:val="28"/>
        </w:rPr>
        <w:t xml:space="preserve"> в г.Нижневартовск ХМАО</w:t>
      </w:r>
      <w:r w:rsidRPr="00C80F0F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C80F0F" w:rsidRPr="00C80F0F" w:rsidRDefault="00C80F0F" w:rsidP="00C80F0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01EE5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>
        <w:rPr>
          <w:rFonts w:ascii="Times New Roman" w:hAnsi="Times New Roman" w:cs="Times New Roman"/>
          <w:noProof/>
          <w:sz w:val="28"/>
          <w:szCs w:val="28"/>
        </w:rPr>
        <w:t>ПОС</w:t>
      </w:r>
      <w:r w:rsidRPr="00501EE5">
        <w:rPr>
          <w:rFonts w:ascii="Times New Roman" w:hAnsi="Times New Roman" w:cs="Times New Roman"/>
          <w:noProof/>
          <w:sz w:val="28"/>
          <w:szCs w:val="28"/>
        </w:rPr>
        <w:t xml:space="preserve"> предусмотрено примене</w:t>
      </w:r>
      <w:r w:rsidRPr="001B13D5">
        <w:rPr>
          <w:rFonts w:ascii="Times New Roman" w:hAnsi="Times New Roman" w:cs="Times New Roman"/>
          <w:noProof/>
          <w:color w:val="auto"/>
          <w:sz w:val="28"/>
          <w:szCs w:val="28"/>
        </w:rPr>
        <w:t>ние автобетоносмесителя</w:t>
      </w:r>
      <w:r w:rsidR="00B830FC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6 м</w:t>
      </w:r>
      <w:r w:rsidR="00B830FC" w:rsidRPr="00B830FC">
        <w:rPr>
          <w:rFonts w:ascii="Times New Roman" w:hAnsi="Times New Roman" w:cs="Times New Roman"/>
          <w:noProof/>
          <w:color w:val="auto"/>
          <w:sz w:val="28"/>
          <w:szCs w:val="28"/>
          <w:vertAlign w:val="superscript"/>
        </w:rPr>
        <w:t>3</w:t>
      </w:r>
      <w:r w:rsidR="002A35E4" w:rsidRPr="001B13D5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и резервного </w:t>
      </w:r>
      <w:r w:rsidR="001B13D5" w:rsidRPr="001B13D5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стационарного </w:t>
      </w:r>
      <w:r w:rsidR="002A35E4" w:rsidRPr="001B13D5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бетононасоса производительностью </w:t>
      </w:r>
      <w:r w:rsidR="001B13D5" w:rsidRPr="001B13D5">
        <w:rPr>
          <w:rFonts w:ascii="Times New Roman" w:hAnsi="Times New Roman" w:cs="Times New Roman"/>
          <w:noProof/>
          <w:color w:val="auto"/>
          <w:sz w:val="28"/>
          <w:szCs w:val="28"/>
        </w:rPr>
        <w:t>60 м3/час</w:t>
      </w:r>
      <w:r w:rsidR="002A35E4" w:rsidRPr="001B13D5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на всё время работы автобетононасоса</w:t>
      </w:r>
      <w:r w:rsidRPr="001B13D5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. </w:t>
      </w:r>
    </w:p>
    <w:p w:rsidR="00C80F0F" w:rsidRDefault="00C80F0F" w:rsidP="00C80F0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01EE5">
        <w:rPr>
          <w:rFonts w:ascii="Times New Roman" w:hAnsi="Times New Roman" w:cs="Times New Roman"/>
          <w:noProof/>
          <w:sz w:val="28"/>
          <w:szCs w:val="28"/>
        </w:rPr>
        <w:t>Устройство бетонной подготовки под фундаменты</w:t>
      </w:r>
      <w:r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381790">
        <w:rPr>
          <w:rFonts w:ascii="Times New Roman" w:hAnsi="Times New Roman" w:cs="Times New Roman"/>
          <w:noProof/>
          <w:sz w:val="28"/>
          <w:szCs w:val="28"/>
        </w:rPr>
        <w:t>Смеси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бетонные тяжелого бетона (БСТ)</w:t>
      </w:r>
      <w:r w:rsidR="001B13D5">
        <w:rPr>
          <w:rFonts w:ascii="Times New Roman" w:hAnsi="Times New Roman" w:cs="Times New Roman"/>
          <w:noProof/>
          <w:sz w:val="28"/>
          <w:szCs w:val="28"/>
        </w:rPr>
        <w:t xml:space="preserve"> с крупностью заполнителя 20 мм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Pr="0038179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A35E4">
        <w:rPr>
          <w:rFonts w:ascii="Times New Roman" w:hAnsi="Times New Roman" w:cs="Times New Roman"/>
          <w:noProof/>
          <w:sz w:val="28"/>
          <w:szCs w:val="28"/>
        </w:rPr>
        <w:t xml:space="preserve">Объем работ 352 </w:t>
      </w:r>
      <w:r w:rsidRPr="00501EE5">
        <w:rPr>
          <w:rFonts w:ascii="Times New Roman" w:hAnsi="Times New Roman" w:cs="Times New Roman"/>
          <w:noProof/>
          <w:sz w:val="28"/>
          <w:szCs w:val="28"/>
        </w:rPr>
        <w:t>м</w:t>
      </w:r>
      <w:r w:rsidRPr="00C80F0F">
        <w:rPr>
          <w:rFonts w:ascii="Times New Roman" w:hAnsi="Times New Roman" w:cs="Times New Roman"/>
          <w:noProof/>
          <w:sz w:val="28"/>
          <w:szCs w:val="28"/>
        </w:rPr>
        <w:t>3</w:t>
      </w:r>
      <w:r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A514D2" w:rsidRPr="00DA4159" w:rsidRDefault="00C80F0F" w:rsidP="00C80F0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Устройство ленточных бетонных фундаментов. </w:t>
      </w:r>
      <w:r w:rsidRPr="00381790">
        <w:rPr>
          <w:rFonts w:ascii="Times New Roman" w:hAnsi="Times New Roman" w:cs="Times New Roman"/>
          <w:noProof/>
          <w:sz w:val="28"/>
          <w:szCs w:val="28"/>
        </w:rPr>
        <w:t>Смеси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бетонные тяжелого бетона (БСТ)</w:t>
      </w:r>
      <w:r w:rsidR="00463E39">
        <w:rPr>
          <w:rFonts w:ascii="Times New Roman" w:hAnsi="Times New Roman" w:cs="Times New Roman"/>
          <w:noProof/>
          <w:sz w:val="28"/>
          <w:szCs w:val="28"/>
        </w:rPr>
        <w:t xml:space="preserve"> с крупностью заполнителя 50 мм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Pr="0038179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A35E4">
        <w:rPr>
          <w:rFonts w:ascii="Times New Roman" w:hAnsi="Times New Roman" w:cs="Times New Roman"/>
          <w:noProof/>
          <w:sz w:val="28"/>
          <w:szCs w:val="28"/>
        </w:rPr>
        <w:t>Объем работ 1782</w:t>
      </w:r>
      <w:r w:rsidRPr="00501EE5">
        <w:rPr>
          <w:rFonts w:ascii="Times New Roman" w:hAnsi="Times New Roman" w:cs="Times New Roman"/>
          <w:noProof/>
          <w:sz w:val="28"/>
          <w:szCs w:val="28"/>
        </w:rPr>
        <w:t>м</w:t>
      </w:r>
      <w:r w:rsidRPr="00C80F0F">
        <w:rPr>
          <w:rFonts w:ascii="Times New Roman" w:hAnsi="Times New Roman" w:cs="Times New Roman"/>
          <w:noProof/>
          <w:sz w:val="28"/>
          <w:szCs w:val="28"/>
        </w:rPr>
        <w:t>3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Pr="00C61E9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501EE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расчете сметной </w:t>
      </w:r>
      <w:r w:rsidRPr="00501EE5">
        <w:rPr>
          <w:rFonts w:ascii="Times New Roman" w:hAnsi="Times New Roman" w:cs="Times New Roman"/>
          <w:noProof/>
          <w:sz w:val="28"/>
          <w:szCs w:val="28"/>
        </w:rPr>
        <w:t>стоимости не учитывать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стоимость щитовой</w:t>
      </w:r>
      <w:r w:rsidRPr="00501EE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опалубки (</w:t>
      </w:r>
      <w:r w:rsidRPr="00501EE5">
        <w:rPr>
          <w:rFonts w:ascii="Times New Roman" w:hAnsi="Times New Roman" w:cs="Times New Roman"/>
          <w:noProof/>
          <w:sz w:val="28"/>
          <w:szCs w:val="28"/>
        </w:rPr>
        <w:t>поставка Заказчика</w:t>
      </w:r>
      <w:r>
        <w:rPr>
          <w:rFonts w:ascii="Times New Roman" w:hAnsi="Times New Roman" w:cs="Times New Roman"/>
          <w:noProof/>
          <w:sz w:val="28"/>
          <w:szCs w:val="28"/>
        </w:rPr>
        <w:t>)</w:t>
      </w:r>
      <w:r w:rsidRPr="00501EE5">
        <w:rPr>
          <w:rFonts w:ascii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61E9E">
        <w:rPr>
          <w:rFonts w:ascii="Times New Roman" w:hAnsi="Times New Roman" w:cs="Times New Roman"/>
          <w:noProof/>
          <w:sz w:val="28"/>
          <w:szCs w:val="28"/>
        </w:rPr>
        <w:t xml:space="preserve">В ПОС </w:t>
      </w:r>
      <w:r w:rsidRPr="00C80F0F">
        <w:rPr>
          <w:rFonts w:ascii="Times New Roman" w:hAnsi="Times New Roman" w:cs="Times New Roman"/>
          <w:noProof/>
          <w:sz w:val="28"/>
          <w:szCs w:val="28"/>
        </w:rPr>
        <w:t>подача бетонной смеси с помощью автобетононасоса непосредственно в опалубку без дополнительной</w:t>
      </w:r>
      <w:r w:rsidRPr="00C61E9E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C61E9E">
        <w:rPr>
          <w:rFonts w:ascii="Times New Roman" w:eastAsia="Times New Roman" w:hAnsi="Times New Roman"/>
          <w:spacing w:val="-1"/>
          <w:sz w:val="28"/>
          <w:szCs w:val="28"/>
        </w:rPr>
        <w:t>п</w:t>
      </w:r>
      <w:r w:rsidRPr="00C61E9E">
        <w:rPr>
          <w:rFonts w:ascii="Times New Roman" w:eastAsia="Times New Roman" w:hAnsi="Times New Roman"/>
          <w:sz w:val="28"/>
          <w:szCs w:val="28"/>
        </w:rPr>
        <w:t>е</w:t>
      </w:r>
      <w:r w:rsidRPr="00C61E9E">
        <w:rPr>
          <w:rFonts w:ascii="Times New Roman" w:eastAsia="Times New Roman" w:hAnsi="Times New Roman"/>
          <w:spacing w:val="1"/>
          <w:sz w:val="28"/>
          <w:szCs w:val="28"/>
        </w:rPr>
        <w:t>р</w:t>
      </w:r>
      <w:r w:rsidRPr="00C61E9E">
        <w:rPr>
          <w:rFonts w:ascii="Times New Roman" w:eastAsia="Times New Roman" w:hAnsi="Times New Roman"/>
          <w:sz w:val="28"/>
          <w:szCs w:val="28"/>
        </w:rPr>
        <w:t>е</w:t>
      </w:r>
      <w:r w:rsidRPr="00C61E9E">
        <w:rPr>
          <w:rFonts w:ascii="Times New Roman" w:eastAsia="Times New Roman" w:hAnsi="Times New Roman"/>
          <w:spacing w:val="-1"/>
          <w:sz w:val="28"/>
          <w:szCs w:val="28"/>
        </w:rPr>
        <w:t>н</w:t>
      </w:r>
      <w:r w:rsidRPr="00C61E9E">
        <w:rPr>
          <w:rFonts w:ascii="Times New Roman" w:eastAsia="Times New Roman" w:hAnsi="Times New Roman"/>
          <w:spacing w:val="1"/>
          <w:sz w:val="28"/>
          <w:szCs w:val="28"/>
        </w:rPr>
        <w:t>о</w:t>
      </w:r>
      <w:r w:rsidRPr="00C61E9E">
        <w:rPr>
          <w:rFonts w:ascii="Times New Roman" w:eastAsia="Times New Roman" w:hAnsi="Times New Roman"/>
          <w:sz w:val="28"/>
          <w:szCs w:val="28"/>
        </w:rPr>
        <w:t>с</w:t>
      </w:r>
      <w:r w:rsidRPr="00C61E9E">
        <w:rPr>
          <w:rFonts w:ascii="Times New Roman" w:eastAsia="Times New Roman" w:hAnsi="Times New Roman"/>
          <w:spacing w:val="2"/>
          <w:sz w:val="28"/>
          <w:szCs w:val="28"/>
        </w:rPr>
        <w:t>к</w:t>
      </w:r>
      <w:r w:rsidRPr="00C61E9E">
        <w:rPr>
          <w:rFonts w:ascii="Times New Roman" w:eastAsia="Times New Roman" w:hAnsi="Times New Roman"/>
          <w:sz w:val="28"/>
          <w:szCs w:val="28"/>
        </w:rPr>
        <w:t>и</w:t>
      </w:r>
      <w:r w:rsidRPr="00C61E9E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C61E9E">
        <w:rPr>
          <w:rFonts w:ascii="Times New Roman" w:eastAsia="Times New Roman" w:hAnsi="Times New Roman"/>
          <w:spacing w:val="2"/>
          <w:sz w:val="28"/>
          <w:szCs w:val="28"/>
        </w:rPr>
        <w:t>б</w:t>
      </w:r>
      <w:r w:rsidRPr="00C61E9E">
        <w:rPr>
          <w:rFonts w:ascii="Times New Roman" w:eastAsia="Times New Roman" w:hAnsi="Times New Roman"/>
          <w:sz w:val="28"/>
          <w:szCs w:val="28"/>
        </w:rPr>
        <w:t>ет</w:t>
      </w:r>
      <w:r w:rsidRPr="00C61E9E">
        <w:rPr>
          <w:rFonts w:ascii="Times New Roman" w:eastAsia="Times New Roman" w:hAnsi="Times New Roman"/>
          <w:spacing w:val="1"/>
          <w:sz w:val="28"/>
          <w:szCs w:val="28"/>
        </w:rPr>
        <w:t>о</w:t>
      </w:r>
      <w:r w:rsidRPr="00C61E9E">
        <w:rPr>
          <w:rFonts w:ascii="Times New Roman" w:eastAsia="Times New Roman" w:hAnsi="Times New Roman"/>
          <w:spacing w:val="-1"/>
          <w:sz w:val="28"/>
          <w:szCs w:val="28"/>
        </w:rPr>
        <w:t>н</w:t>
      </w:r>
      <w:r w:rsidRPr="00C61E9E">
        <w:rPr>
          <w:rFonts w:ascii="Times New Roman" w:eastAsia="Times New Roman" w:hAnsi="Times New Roman"/>
          <w:sz w:val="28"/>
          <w:szCs w:val="28"/>
        </w:rPr>
        <w:t>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sectPr w:rsidR="00A514D2" w:rsidRPr="00DA4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06954"/>
    <w:multiLevelType w:val="hybridMultilevel"/>
    <w:tmpl w:val="0612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2F16"/>
    <w:multiLevelType w:val="hybridMultilevel"/>
    <w:tmpl w:val="3D8C7D1A"/>
    <w:lvl w:ilvl="0" w:tplc="26609D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6D61584"/>
    <w:multiLevelType w:val="hybridMultilevel"/>
    <w:tmpl w:val="0AB2CD08"/>
    <w:lvl w:ilvl="0" w:tplc="F82C63BE">
      <w:start w:val="1"/>
      <w:numFmt w:val="decimal"/>
      <w:lvlText w:val="%1."/>
      <w:lvlJc w:val="left"/>
      <w:pPr>
        <w:ind w:left="1006" w:hanging="360"/>
      </w:pPr>
      <w:rPr>
        <w:rFonts w:eastAsia="Calibri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73"/>
    <w:rsid w:val="00001B67"/>
    <w:rsid w:val="000B1A12"/>
    <w:rsid w:val="0010266B"/>
    <w:rsid w:val="001304DF"/>
    <w:rsid w:val="0013592D"/>
    <w:rsid w:val="00197654"/>
    <w:rsid w:val="001A3145"/>
    <w:rsid w:val="001B060B"/>
    <w:rsid w:val="001B13D5"/>
    <w:rsid w:val="001C0557"/>
    <w:rsid w:val="001C0A12"/>
    <w:rsid w:val="001D0C40"/>
    <w:rsid w:val="002A35E4"/>
    <w:rsid w:val="00463E39"/>
    <w:rsid w:val="004A58BF"/>
    <w:rsid w:val="004F3281"/>
    <w:rsid w:val="00552343"/>
    <w:rsid w:val="005A6F68"/>
    <w:rsid w:val="005D1ED7"/>
    <w:rsid w:val="00634414"/>
    <w:rsid w:val="00684405"/>
    <w:rsid w:val="006C046B"/>
    <w:rsid w:val="006C77DC"/>
    <w:rsid w:val="007151F8"/>
    <w:rsid w:val="00726D9B"/>
    <w:rsid w:val="00737641"/>
    <w:rsid w:val="00743E78"/>
    <w:rsid w:val="00767B2E"/>
    <w:rsid w:val="0077553D"/>
    <w:rsid w:val="007C5A0F"/>
    <w:rsid w:val="00804F3B"/>
    <w:rsid w:val="008C511B"/>
    <w:rsid w:val="00952289"/>
    <w:rsid w:val="00A514D2"/>
    <w:rsid w:val="00A711B7"/>
    <w:rsid w:val="00B27FE4"/>
    <w:rsid w:val="00B830FC"/>
    <w:rsid w:val="00BF6F61"/>
    <w:rsid w:val="00C62DE5"/>
    <w:rsid w:val="00C80F0F"/>
    <w:rsid w:val="00C84EA5"/>
    <w:rsid w:val="00D31841"/>
    <w:rsid w:val="00D438A2"/>
    <w:rsid w:val="00D6105D"/>
    <w:rsid w:val="00DA4159"/>
    <w:rsid w:val="00DC0D68"/>
    <w:rsid w:val="00DD6995"/>
    <w:rsid w:val="00E31A58"/>
    <w:rsid w:val="00E93773"/>
    <w:rsid w:val="00EF62A7"/>
    <w:rsid w:val="00F04B6F"/>
    <w:rsid w:val="00F2389C"/>
    <w:rsid w:val="00F25588"/>
    <w:rsid w:val="00F263DF"/>
    <w:rsid w:val="00F770AB"/>
    <w:rsid w:val="00F804B3"/>
    <w:rsid w:val="00FC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D3E7"/>
  <w15:docId w15:val="{0F5F0A2E-8378-4977-BCB5-347B14AE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37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773"/>
    <w:pPr>
      <w:ind w:left="720"/>
      <w:contextualSpacing/>
    </w:pPr>
  </w:style>
  <w:style w:type="table" w:styleId="a4">
    <w:name w:val="Table Grid"/>
    <w:basedOn w:val="a1"/>
    <w:uiPriority w:val="59"/>
    <w:rsid w:val="00E93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14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2022-07-26T09:15:00Z</dcterms:created>
  <dcterms:modified xsi:type="dcterms:W3CDTF">2025-09-30T22:02:00Z</dcterms:modified>
</cp:coreProperties>
</file>