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DA" w:rsidRDefault="007F4F7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8DA" w:rsidRDefault="007F4F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5F58DA" w:rsidRDefault="007F4F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Разработчик мобильных игр</w:t>
      </w:r>
    </w:p>
    <w:p w:rsidR="005F58DA" w:rsidRDefault="004D7E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4D7E3E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7F4F75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:rsidR="005F58DA" w:rsidRDefault="007F4F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:rsidR="005F58DA" w:rsidRDefault="007F4F7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Волгоградская область</w:t>
      </w:r>
    </w:p>
    <w:p w:rsidR="005F58DA" w:rsidRDefault="005F5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945"/>
        <w:gridCol w:w="6487"/>
      </w:tblGrid>
      <w:tr w:rsidR="005F58DA">
        <w:trPr>
          <w:trHeight w:val="555"/>
        </w:trPr>
        <w:tc>
          <w:tcPr>
            <w:tcW w:w="10432" w:type="dxa"/>
            <w:gridSpan w:val="2"/>
            <w:shd w:val="clear" w:color="auto" w:fill="9BDB7F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5F58DA">
        <w:tc>
          <w:tcPr>
            <w:tcW w:w="3945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6487" w:type="dxa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- 0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.02.202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5F58DA">
        <w:tc>
          <w:tcPr>
            <w:tcW w:w="3945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Государственное бюджетное профессиональное образовательное учреждение «Волгоградский технологический колледж»,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400107, Волгоградская область, г. Волгоград, проспект Маршала Советского Союза Г. К. Жукова, дом 83</w:t>
            </w:r>
          </w:p>
        </w:tc>
      </w:tr>
      <w:tr w:rsidR="005F58DA">
        <w:trPr>
          <w:trHeight w:val="480"/>
        </w:trPr>
        <w:tc>
          <w:tcPr>
            <w:tcW w:w="3945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Главного эксперта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Комаров Эльдар Александрович</w:t>
            </w:r>
          </w:p>
        </w:tc>
      </w:tr>
      <w:tr w:rsidR="005F58DA">
        <w:trPr>
          <w:trHeight w:val="480"/>
        </w:trPr>
        <w:tc>
          <w:tcPr>
            <w:tcW w:w="3945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>
                <w:rPr>
                  <w:rStyle w:val="a8"/>
                  <w:rFonts w:ascii="Times New Roman" w:eastAsia="Times New Roman" w:hAnsi="Times New Roman" w:cs="Times New Roman"/>
                  <w:lang w:eastAsia="ru-RU"/>
                </w:rPr>
                <w:t>koel.off@yandex.ru</w:t>
              </w:r>
            </w:hyperlink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89050629801</w:t>
            </w:r>
          </w:p>
        </w:tc>
      </w:tr>
    </w:tbl>
    <w:p w:rsidR="005F58DA" w:rsidRDefault="005F58D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F58DA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Д-2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5F58DA">
        <w:tc>
          <w:tcPr>
            <w:tcW w:w="1838" w:type="dxa"/>
            <w:vAlign w:val="center"/>
          </w:tcPr>
          <w:p w:rsidR="005F58DA" w:rsidRDefault="007F4F75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10:00-10:30</w:t>
            </w:r>
          </w:p>
        </w:tc>
        <w:tc>
          <w:tcPr>
            <w:tcW w:w="8618" w:type="dxa"/>
          </w:tcPr>
          <w:p w:rsidR="005F58DA" w:rsidRDefault="007F4F75">
            <w:pPr>
              <w:pStyle w:val="Defaul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Прибытие экспертов на площадку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Регистрация экспертов</w:t>
            </w:r>
          </w:p>
        </w:tc>
      </w:tr>
      <w:tr w:rsidR="005F58DA">
        <w:tc>
          <w:tcPr>
            <w:tcW w:w="1838" w:type="dxa"/>
            <w:vAlign w:val="center"/>
          </w:tcPr>
          <w:p w:rsidR="005F58DA" w:rsidRDefault="007F4F75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10:30-14:00</w:t>
            </w:r>
          </w:p>
        </w:tc>
        <w:tc>
          <w:tcPr>
            <w:tcW w:w="8618" w:type="dxa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Собрание экспертов: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с программой проведения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по ОТ, подписание протоколов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экспертов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Распределение ролей между экспертами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Обсуждение конкурсного задания, внесение 30% изменений, подписание конкурсного задания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Ознакомление и занесение критериев оценки в систему ЦСО, их блокировка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Распечатка ведомостей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Оформление и подписание протоколов</w:t>
            </w:r>
          </w:p>
        </w:tc>
      </w:tr>
      <w:tr w:rsidR="005F58D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Д-1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5F58DA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Прибытие участников на площадку</w:t>
            </w:r>
          </w:p>
        </w:tc>
      </w:tr>
      <w:tr w:rsidR="005F58DA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09:00 – 10:00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участников на площадке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конкурсантов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ОТ для участников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Жеребьевка по распределению рабочих мест</w:t>
            </w:r>
          </w:p>
          <w:p w:rsidR="005F58DA" w:rsidRDefault="007F4F75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Заполнение и подписание протоколов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10:00 – 1</w:t>
            </w:r>
            <w:r w:rsidR="004D7E3E">
              <w:rPr>
                <w:rFonts w:eastAsia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:10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конкурсантов с рабочими местами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оборудования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Заполнение и подписание протоколов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pStyle w:val="Default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  <w:r w:rsidR="004D7E3E">
              <w:rPr>
                <w:rFonts w:eastAsia="Times New Roman"/>
                <w:sz w:val="22"/>
                <w:szCs w:val="22"/>
                <w:lang w:val="en-US" w:eastAsia="ru-RU"/>
              </w:rPr>
              <w:t>4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:10 –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1</w:t>
            </w:r>
            <w:r w:rsidR="004D7E3E">
              <w:rPr>
                <w:rFonts w:eastAsia="Times New Roman"/>
                <w:sz w:val="22"/>
                <w:szCs w:val="22"/>
                <w:lang w:val="en-US" w:eastAsia="ru-RU"/>
              </w:rPr>
              <w:t>5</w:t>
            </w:r>
            <w:bookmarkStart w:id="0" w:name="_GoBack"/>
            <w:bookmarkEnd w:id="0"/>
            <w:r>
              <w:rPr>
                <w:rFonts w:eastAsia="Times New Roman"/>
                <w:sz w:val="22"/>
                <w:szCs w:val="22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Церемония открытия Чемпионата</w:t>
            </w:r>
          </w:p>
        </w:tc>
      </w:tr>
      <w:tr w:rsidR="005F58D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Д1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Прибытие участников на площадку</w:t>
            </w:r>
          </w:p>
          <w:p w:rsidR="005F58DA" w:rsidRDefault="007F4F75">
            <w:pPr>
              <w:pStyle w:val="Defaul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Сбор участников на площадке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09:00 – 09:30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по ОТ, оформление протокола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заданием Модуль А, Модуль 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Брифинг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09:45 – 11:45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задания (Модуль А)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11:45 – 12:45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 для участников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12:45 –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участников на площадке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 – 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задания (Модуль Б)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 – 17:00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оценки работ конкурсантов (Модуль А, Модуль Б)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18:00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оценки соревновательного дня.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Занесение оценок в ЦСО</w:t>
            </w:r>
          </w:p>
        </w:tc>
      </w:tr>
      <w:tr w:rsidR="005F58D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Д2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5F58DA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08:30 – 09:00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Прибытие участников на площадку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участников на площадке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09:00 – 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по ОТ, оформление протокола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09:30 – 09:45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заданием Модуль В. Брифинг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09:45 – 11:45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задания (Модуль В)</w:t>
            </w:r>
          </w:p>
        </w:tc>
      </w:tr>
      <w:tr w:rsidR="005F58DA">
        <w:trPr>
          <w:trHeight w:val="143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11:45 – 12:45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 для участников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12:45 –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участников на площадке</w:t>
            </w:r>
          </w:p>
        </w:tc>
      </w:tr>
      <w:tr w:rsidR="005F58DA">
        <w:trPr>
          <w:trHeight w:val="70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 – 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задания (Модуль В, продолжение)</w:t>
            </w:r>
          </w:p>
        </w:tc>
      </w:tr>
      <w:tr w:rsidR="005F58DA">
        <w:trPr>
          <w:trHeight w:val="188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 – 15:15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Перерыв</w:t>
            </w:r>
          </w:p>
        </w:tc>
      </w:tr>
      <w:tr w:rsidR="005F58DA">
        <w:trPr>
          <w:trHeight w:val="188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15:15 – 17:15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задания (Модуль В, продолжение)</w:t>
            </w:r>
          </w:p>
        </w:tc>
      </w:tr>
      <w:tr w:rsidR="005F58DA">
        <w:trPr>
          <w:trHeight w:val="188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17:15 – 17:30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Перерыв</w:t>
            </w:r>
          </w:p>
        </w:tc>
      </w:tr>
      <w:tr w:rsidR="005F58DA">
        <w:trPr>
          <w:trHeight w:val="188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17:30 – 19:30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задания (Модуль В, продолжение)</w:t>
            </w:r>
          </w:p>
        </w:tc>
      </w:tr>
      <w:tr w:rsidR="005F58DA">
        <w:trPr>
          <w:trHeight w:val="188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19:30 – 21:30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pStyle w:val="Defaul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Проведение оценки работ конкурсантов (Модуль В)</w:t>
            </w:r>
          </w:p>
        </w:tc>
      </w:tr>
      <w:tr w:rsidR="005F58DA">
        <w:trPr>
          <w:trHeight w:val="188"/>
        </w:trPr>
        <w:tc>
          <w:tcPr>
            <w:tcW w:w="1838" w:type="dxa"/>
            <w:shd w:val="clear" w:color="auto" w:fill="auto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21:30 – 22:30</w:t>
            </w:r>
          </w:p>
        </w:tc>
        <w:tc>
          <w:tcPr>
            <w:tcW w:w="8618" w:type="dxa"/>
            <w:shd w:val="clear" w:color="auto" w:fill="auto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оценки соревновательного дня.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Занесение оценок в ЦСО</w:t>
            </w:r>
          </w:p>
        </w:tc>
      </w:tr>
      <w:tr w:rsidR="005F58D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Д3 /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» февраля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5F58DA">
        <w:trPr>
          <w:trHeight w:val="70"/>
        </w:trPr>
        <w:tc>
          <w:tcPr>
            <w:tcW w:w="1838" w:type="dxa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08:30 – 09:00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Прибытие участников на площадку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участников на площадке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09:00 – 09:30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по ОТ, оформление протокола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09:30 – 09:45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Знакомство с заданием Модуль Г, Модуль Д, Модуль Е. Брифинг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09:45 – 11:45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задания (Модуль Г, Модуль Д)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11:45 – 12:45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Обед для участников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12:45 – 13:00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Сбор участников на площадке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13:00 – 15:00</w:t>
            </w:r>
          </w:p>
        </w:tc>
        <w:tc>
          <w:tcPr>
            <w:tcW w:w="8618" w:type="dxa"/>
            <w:vAlign w:val="center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Выполнение задания (Модуль Е)</w:t>
            </w:r>
          </w:p>
        </w:tc>
      </w:tr>
      <w:tr w:rsidR="005F58DA">
        <w:trPr>
          <w:trHeight w:val="70"/>
        </w:trPr>
        <w:tc>
          <w:tcPr>
            <w:tcW w:w="1838" w:type="dxa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15:00 – 17:30</w:t>
            </w:r>
          </w:p>
        </w:tc>
        <w:tc>
          <w:tcPr>
            <w:tcW w:w="8618" w:type="dxa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оценки работ конкурсантов (Модуль Г, Модуль Д, Модуль Е)</w:t>
            </w:r>
          </w:p>
        </w:tc>
      </w:tr>
      <w:tr w:rsidR="005F58DA">
        <w:trPr>
          <w:trHeight w:val="70"/>
        </w:trPr>
        <w:tc>
          <w:tcPr>
            <w:tcW w:w="1838" w:type="dxa"/>
            <w:vAlign w:val="center"/>
          </w:tcPr>
          <w:p w:rsidR="005F58DA" w:rsidRDefault="007F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17:30 – 19:30</w:t>
            </w:r>
          </w:p>
        </w:tc>
        <w:tc>
          <w:tcPr>
            <w:tcW w:w="8618" w:type="dxa"/>
          </w:tcPr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оценки соревновательного дня.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Занесение оценок в ЦСО.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Блокировка оценок в ЦСО.</w:t>
            </w:r>
          </w:p>
          <w:p w:rsidR="005F58DA" w:rsidRDefault="007F4F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Подписание протоколов.</w:t>
            </w:r>
          </w:p>
        </w:tc>
      </w:tr>
    </w:tbl>
    <w:p w:rsidR="005F58DA" w:rsidRDefault="005F58D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5F58DA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F75" w:rsidRDefault="007F4F75">
      <w:pPr>
        <w:spacing w:line="240" w:lineRule="auto"/>
      </w:pPr>
      <w:r>
        <w:separator/>
      </w:r>
    </w:p>
  </w:endnote>
  <w:endnote w:type="continuationSeparator" w:id="0">
    <w:p w:rsidR="007F4F75" w:rsidRDefault="007F4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default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517087"/>
    </w:sdtPr>
    <w:sdtEndPr/>
    <w:sdtContent>
      <w:p w:rsidR="005F58DA" w:rsidRDefault="007F4F75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5F58DA" w:rsidRDefault="005F58D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F75" w:rsidRDefault="007F4F75">
      <w:pPr>
        <w:spacing w:after="0"/>
      </w:pPr>
      <w:r>
        <w:separator/>
      </w:r>
    </w:p>
  </w:footnote>
  <w:footnote w:type="continuationSeparator" w:id="0">
    <w:p w:rsidR="007F4F75" w:rsidRDefault="007F4F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8DA" w:rsidRDefault="005F58DA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1779D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64933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40DA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7E3E"/>
    <w:rsid w:val="004E6A51"/>
    <w:rsid w:val="004E785E"/>
    <w:rsid w:val="004E7905"/>
    <w:rsid w:val="004F7DA4"/>
    <w:rsid w:val="005055FF"/>
    <w:rsid w:val="00510059"/>
    <w:rsid w:val="00515B8C"/>
    <w:rsid w:val="00546B92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58DA"/>
    <w:rsid w:val="00605DD7"/>
    <w:rsid w:val="0060658F"/>
    <w:rsid w:val="00606E01"/>
    <w:rsid w:val="00613219"/>
    <w:rsid w:val="00625DD6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1713B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7F4F75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2B77"/>
    <w:rsid w:val="00A0510D"/>
    <w:rsid w:val="00A11569"/>
    <w:rsid w:val="00A204BB"/>
    <w:rsid w:val="00A206A7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1A8B"/>
    <w:rsid w:val="00B162B5"/>
    <w:rsid w:val="00B20483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  <w:rsid w:val="142B114D"/>
    <w:rsid w:val="7FEC5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92B8"/>
  <w15:docId w15:val="{D0CE029E-BACF-46C5-9F06-3EF6303E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el.of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4BD0-8CE0-404C-88DF-51E1662A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Эльдар Комаров</cp:lastModifiedBy>
  <cp:revision>26</cp:revision>
  <dcterms:created xsi:type="dcterms:W3CDTF">2023-10-02T15:03:00Z</dcterms:created>
  <dcterms:modified xsi:type="dcterms:W3CDTF">2026-01-28T17:30:00Z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72848D66C04040BE83F29420D2884676_12</vt:lpwstr>
  </property>
</Properties>
</file>