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1535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615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12.05.2014 N 505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</w:t>
            </w:r>
            <w:r>
              <w:rPr>
                <w:sz w:val="48"/>
                <w:szCs w:val="48"/>
              </w:rPr>
              <w:t>сионального образования по специальности 36.02.02 Зоотехния"</w:t>
            </w:r>
            <w:r>
              <w:rPr>
                <w:sz w:val="48"/>
                <w:szCs w:val="48"/>
              </w:rPr>
              <w:br/>
              <w:t>(Зарегистрировано в Минюсте России 05.06.2014 N 32596)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615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6159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61595">
      <w:pPr>
        <w:pStyle w:val="ConsPlusNormal"/>
        <w:jc w:val="both"/>
        <w:outlineLvl w:val="0"/>
      </w:pPr>
    </w:p>
    <w:p w:rsidR="00000000" w:rsidRDefault="00161595">
      <w:pPr>
        <w:pStyle w:val="ConsPlusNormal"/>
        <w:outlineLvl w:val="0"/>
      </w:pPr>
      <w:r>
        <w:t>Зарегистрировано в Минюсте России 5 июня 2014 г. N 32596</w:t>
      </w:r>
    </w:p>
    <w:p w:rsidR="00000000" w:rsidRDefault="00161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1595">
      <w:pPr>
        <w:pStyle w:val="ConsPlusNormal"/>
        <w:jc w:val="both"/>
      </w:pPr>
    </w:p>
    <w:p w:rsidR="00000000" w:rsidRDefault="001615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61595">
      <w:pPr>
        <w:pStyle w:val="ConsPlusTitle"/>
        <w:jc w:val="center"/>
      </w:pPr>
    </w:p>
    <w:p w:rsidR="00000000" w:rsidRDefault="00161595">
      <w:pPr>
        <w:pStyle w:val="ConsPlusTitle"/>
        <w:jc w:val="center"/>
      </w:pPr>
      <w:r>
        <w:t>ПРИКАЗ</w:t>
      </w:r>
    </w:p>
    <w:p w:rsidR="00000000" w:rsidRDefault="00161595">
      <w:pPr>
        <w:pStyle w:val="ConsPlusTitle"/>
        <w:jc w:val="center"/>
      </w:pPr>
      <w:r>
        <w:t>от 12 мая 2014 г. N 505</w:t>
      </w:r>
    </w:p>
    <w:p w:rsidR="00000000" w:rsidRDefault="00161595">
      <w:pPr>
        <w:pStyle w:val="ConsPlusTitle"/>
        <w:jc w:val="center"/>
      </w:pPr>
    </w:p>
    <w:p w:rsidR="00000000" w:rsidRDefault="00161595">
      <w:pPr>
        <w:pStyle w:val="ConsPlusTitle"/>
        <w:jc w:val="center"/>
      </w:pPr>
      <w:r>
        <w:t>ОБ УТВЕРЖДЕНИИ</w:t>
      </w:r>
    </w:p>
    <w:p w:rsidR="00000000" w:rsidRDefault="0016159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161595">
      <w:pPr>
        <w:pStyle w:val="ConsPlusTitle"/>
        <w:jc w:val="center"/>
      </w:pPr>
      <w:r>
        <w:t>СРЕДНЕГО ПРОФЕССИОНАЛЬНОГО ОБРАЗОВАНИЯ</w:t>
      </w:r>
      <w:r>
        <w:t xml:space="preserve"> ПО СПЕЦИАЛЬНОСТИ</w:t>
      </w:r>
    </w:p>
    <w:p w:rsidR="00000000" w:rsidRDefault="00161595">
      <w:pPr>
        <w:pStyle w:val="ConsPlusTitle"/>
        <w:jc w:val="center"/>
      </w:pPr>
      <w:r>
        <w:t>36.02.02 ЗООТЕХНИЯ</w:t>
      </w:r>
    </w:p>
    <w:p w:rsidR="00000000" w:rsidRDefault="0016159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15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15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1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2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1595">
      <w:pPr>
        <w:pStyle w:val="ConsPlusNormal"/>
        <w:jc w:val="center"/>
      </w:pPr>
    </w:p>
    <w:p w:rsidR="00000000" w:rsidRDefault="0016159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</w:t>
      </w:r>
      <w:r>
        <w:t xml:space="preserve">конодательства Российской Федерации, 2013, N 23, ст. 2923; N 33, ст. 4386; N 37, ст. 4702; 2014, N 2, ст. 126; N 6, ст. 582), </w:t>
      </w:r>
      <w:hyperlink r:id="rId13" w:history="1">
        <w:r>
          <w:rPr>
            <w:color w:val="0000FF"/>
          </w:rPr>
          <w:t>пунктом 17</w:t>
        </w:r>
      </w:hyperlink>
      <w:r>
        <w:t xml:space="preserve"> Пр</w:t>
      </w:r>
      <w:r>
        <w:t>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</w:t>
      </w:r>
      <w:r>
        <w:t xml:space="preserve"> N 33, ст. 4377), приказываю: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36.02.02 Зоо</w:t>
      </w:r>
      <w:r>
        <w:t>техния.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октября 2009 г. N 385 "Об утверждении и введении в действие</w:t>
      </w:r>
      <w:r>
        <w:t xml:space="preserve"> федерального государственного образовательного стандарта среднего профессионального образования по специальности 111101 Зоотехния" (зарегистрирован Министерством юстиции Российской Федерации 8 декабря 2009 г., регистрационный N 15429).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jc w:val="right"/>
      </w:pPr>
      <w:r>
        <w:t>Министр</w:t>
      </w:r>
    </w:p>
    <w:p w:rsidR="00000000" w:rsidRDefault="00161595">
      <w:pPr>
        <w:pStyle w:val="ConsPlusNormal"/>
        <w:jc w:val="right"/>
      </w:pPr>
      <w:r>
        <w:t>Д.В.ЛИВАНОВ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jc w:val="right"/>
        <w:outlineLvl w:val="0"/>
      </w:pPr>
      <w:r>
        <w:t>Приложение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jc w:val="right"/>
      </w:pPr>
      <w:r>
        <w:t>Утвержден</w:t>
      </w:r>
    </w:p>
    <w:p w:rsidR="00000000" w:rsidRDefault="00161595">
      <w:pPr>
        <w:pStyle w:val="ConsPlusNormal"/>
        <w:jc w:val="right"/>
      </w:pPr>
      <w:r>
        <w:t>приказом Министерства образования</w:t>
      </w:r>
    </w:p>
    <w:p w:rsidR="00000000" w:rsidRDefault="00161595">
      <w:pPr>
        <w:pStyle w:val="ConsPlusNormal"/>
        <w:jc w:val="right"/>
      </w:pPr>
      <w:r>
        <w:t>и науки Российской Федерации</w:t>
      </w:r>
    </w:p>
    <w:p w:rsidR="00000000" w:rsidRDefault="00161595">
      <w:pPr>
        <w:pStyle w:val="ConsPlusNormal"/>
        <w:jc w:val="right"/>
      </w:pPr>
      <w:r>
        <w:t>от 12 мая 2014 г. N 505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</w:t>
      </w:r>
      <w:r>
        <w:t>РТ</w:t>
      </w:r>
    </w:p>
    <w:p w:rsidR="00000000" w:rsidRDefault="0016159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161595">
      <w:pPr>
        <w:pStyle w:val="ConsPlusTitle"/>
        <w:jc w:val="center"/>
      </w:pPr>
      <w:r>
        <w:t>36.02.02 ЗООТЕХНИЯ</w:t>
      </w:r>
    </w:p>
    <w:p w:rsidR="00000000" w:rsidRDefault="0016159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159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159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159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I. ОБЛАСТЬ ПРИМЕНЕНИЯ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</w:t>
      </w:r>
      <w:r>
        <w:t xml:space="preserve"> обязательных требований к среднему профессиональному образованию по специальности 36.02.02 Зоотехния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</w:t>
      </w:r>
      <w:r>
        <w:t>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</w:t>
      </w:r>
      <w:r>
        <w:t>6.02.02 Зоотехния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ресурсов нескольких </w:t>
      </w:r>
      <w:r>
        <w:t>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</w:t>
      </w:r>
      <w: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При реали</w:t>
      </w:r>
      <w:r>
        <w:t>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</w:t>
      </w:r>
      <w:r>
        <w:t>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161595">
      <w:pPr>
        <w:pStyle w:val="ConsPlusNormal"/>
        <w:jc w:val="both"/>
      </w:pPr>
      <w:r>
        <w:t xml:space="preserve">(п. 1.3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</w:t>
      </w:r>
      <w:r>
        <w:t>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0000" w:rsidRDefault="00161595">
      <w:pPr>
        <w:pStyle w:val="ConsPlusNormal"/>
        <w:jc w:val="both"/>
      </w:pPr>
      <w:r>
        <w:t xml:space="preserve">(п. 1.4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СПО - среднее професс</w:t>
      </w:r>
      <w:r>
        <w:t>иональное образование;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ПМ - професс</w:t>
      </w:r>
      <w:r>
        <w:t>иональный модуль;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3.2. Сроки получения СПО по специальности 36.02.02 Зоотехния базовой подготовки </w:t>
      </w:r>
      <w:r>
        <w:t>в очной форме обучения и присваиваемая квалификация приводятся в Таблице 1.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jc w:val="right"/>
        <w:outlineLvl w:val="2"/>
      </w:pPr>
      <w:r>
        <w:t>Таблица 1</w:t>
      </w:r>
    </w:p>
    <w:p w:rsidR="00000000" w:rsidRDefault="0016159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288"/>
        <w:gridCol w:w="3004"/>
      </w:tblGrid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Зоотехник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3 года 10 мес</w:t>
            </w:r>
            <w:r>
              <w:t xml:space="preserve">яцев </w:t>
            </w:r>
            <w:hyperlink w:anchor="Par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--------------------------------</w:t>
      </w:r>
    </w:p>
    <w:p w:rsidR="00000000" w:rsidRDefault="00161595">
      <w:pPr>
        <w:pStyle w:val="ConsPlusNormal"/>
        <w:spacing w:before="240"/>
        <w:ind w:firstLine="540"/>
        <w:jc w:val="both"/>
      </w:pPr>
      <w:bookmarkStart w:id="2" w:name="Par84"/>
      <w:bookmarkEnd w:id="2"/>
      <w:r>
        <w:lastRenderedPageBreak/>
        <w:t>&lt;1&gt; Независимо от применяемых образовательных технологий.</w:t>
      </w:r>
    </w:p>
    <w:p w:rsidR="00000000" w:rsidRDefault="00161595">
      <w:pPr>
        <w:pStyle w:val="ConsPlusNormal"/>
        <w:spacing w:before="240"/>
        <w:ind w:firstLine="540"/>
        <w:jc w:val="both"/>
      </w:pPr>
      <w:bookmarkStart w:id="3" w:name="Par85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jc w:val="right"/>
        <w:outlineLvl w:val="2"/>
      </w:pPr>
      <w:r>
        <w:t>Таблица 2</w:t>
      </w:r>
    </w:p>
    <w:p w:rsidR="00000000" w:rsidRDefault="0016159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231"/>
        <w:gridCol w:w="3061"/>
      </w:tblGrid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102" w:tooltip="&lt;3&gt; Независимо от применяемых образовательных технолог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center"/>
            </w:pPr>
            <w:r>
              <w:t>Старший зоотехник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--------------------------------</w:t>
      </w:r>
    </w:p>
    <w:p w:rsidR="00000000" w:rsidRDefault="00161595">
      <w:pPr>
        <w:pStyle w:val="ConsPlusNormal"/>
        <w:spacing w:before="240"/>
        <w:ind w:firstLine="540"/>
        <w:jc w:val="both"/>
      </w:pPr>
      <w:bookmarkStart w:id="4" w:name="Par102"/>
      <w:bookmarkEnd w:id="4"/>
      <w:r>
        <w:t>&lt;3&gt; Независимо от применяемых образовательных технологий.</w:t>
      </w:r>
    </w:p>
    <w:p w:rsidR="00000000" w:rsidRDefault="00161595">
      <w:pPr>
        <w:pStyle w:val="ConsPlusNormal"/>
        <w:spacing w:before="240"/>
        <w:ind w:firstLine="540"/>
        <w:jc w:val="both"/>
      </w:pPr>
      <w:bookmarkStart w:id="5" w:name="Par103"/>
      <w:bookmarkEnd w:id="5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16159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</w:t>
      </w:r>
      <w:r>
        <w:t>,5 года;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</w:t>
      </w:r>
      <w:r>
        <w:t xml:space="preserve">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</w:t>
      </w:r>
      <w:r>
        <w:t>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000000" w:rsidRDefault="00161595">
      <w:pPr>
        <w:pStyle w:val="ConsPlusNormal"/>
        <w:jc w:val="both"/>
      </w:pPr>
      <w:r>
        <w:t xml:space="preserve">(п. 3.4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</w:t>
      </w:r>
      <w:r>
        <w:t>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00000" w:rsidRDefault="00161595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161595">
      <w:pPr>
        <w:pStyle w:val="ConsPlusTitle"/>
        <w:jc w:val="center"/>
      </w:pPr>
      <w:r>
        <w:t>ДЕЯТЕЛЬНОСТИ ВЫПУСКНИКОВ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содержанию и разв</w:t>
      </w:r>
      <w:r>
        <w:t>едению сельскохозяйственных животных, производству, переработке и реализации продукции животноводства на сельскохозяйственных предприятиях.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сельскохозяйственные животные, их окружение, усло</w:t>
      </w:r>
      <w:r>
        <w:t>вия содержания и разведения, корма;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средства труда в животноводстве, включая орудия труда, оборудование, машины и механизмы;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технологии и технологические процессы в животноводстве;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процессы организации и управления в животноводстве;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первичные трудовые колл</w:t>
      </w:r>
      <w:r>
        <w:t>ективы.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4.3. Зоотехник готовится к следующим видам деятельности: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4.3.1. Содержание, кормление и разведение сельскохозяйственных животных.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4.3.2. Производство и первичная переработка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4.3.3. Хранение, транспортировка и реализация пр</w:t>
      </w:r>
      <w:r>
        <w:t>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4.3.4. Управление работами по производству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ar527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4.4. Старший </w:t>
      </w:r>
      <w:r>
        <w:t>зоотехник готовится к следующим видам деятельности: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4.4.1. Содержание, кормление и разведение сельскохозяйственных животных.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4.4.2. Производство и первичная переработка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4.4.3. Хранение, транспортировка и реализация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4.4.4. Управление работами и деятельностью по оказанию услуг в области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527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161595">
      <w:pPr>
        <w:pStyle w:val="ConsPlusTitle"/>
        <w:jc w:val="center"/>
      </w:pPr>
      <w:r>
        <w:t>СПЕЦИАЛИСТОВ СРЕДНЕГО ЗВЕНА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5.1. Зоотехник должен обладать следующими общими компетенциями (далее - ОК):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ОК 01. Выбирать способы решения задач </w:t>
      </w:r>
      <w:r>
        <w:t>профессиональной деятельности применительно к различным контекстам;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03. Планировать и реа</w:t>
      </w:r>
      <w:r>
        <w:t>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</w:t>
      </w:r>
      <w:r>
        <w:t>тиве и команде;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</w:t>
      </w:r>
      <w:r>
        <w:t>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</w:t>
      </w:r>
      <w:r>
        <w:t>рименять знания об изменении климата, принципы бережливого производства, эффективно действовать в чрезвычайных ситуациях;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</w:t>
      </w:r>
      <w:r>
        <w:t>ржания необходимого уровня физической подготовленности;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ОК 09. Пользоваться профессиональной документацией на государственном и иностранном языках.</w:t>
      </w:r>
    </w:p>
    <w:p w:rsidR="00000000" w:rsidRDefault="00161595">
      <w:pPr>
        <w:pStyle w:val="ConsPlusNormal"/>
        <w:jc w:val="both"/>
      </w:pPr>
      <w:r>
        <w:t xml:space="preserve">(п. 5.1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5.2. Зоотехник должен обладать профессиональными компетенциями, соответствующими видам деятельности: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5.2.1. Содержание, кормление и разведение сельскохозяйственных животных.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1.1.</w:t>
      </w:r>
      <w:r>
        <w:t xml:space="preserve"> Выбирать и соблюдать режимы содержания животных, составлять рационы кормления.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1.3. Проводить мероприятия по улучшению воспроизводства стада, увеличению продуктивности</w:t>
      </w:r>
      <w:r>
        <w:t xml:space="preserve"> и увеличению выхода молодняка сельскохозяйственных животных на сельскохозяйственном предприятии.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1.4. Производить отбор животных на племя, отбор и подбор пар.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1.5. Организовывать и проводить санитарно-профилактические работы по предупреждению основн</w:t>
      </w:r>
      <w:r>
        <w:t>ых незаразных, инфекционных и инвазионных заболеваний сельскохозяйственных животных.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1.6. Оказывать первую помощь сельскохозяйственным животным.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5.2.2. Производство и первичная переработка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2.1. Выбирать и использовать эффективные способы производства и первичной переработки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2.3. Выб</w:t>
      </w:r>
      <w:r>
        <w:t>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5.2.3. Хранение, транспортировка и реализация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3.1. Выбирать способы и методы зак</w:t>
      </w:r>
      <w:r>
        <w:t>ладки продукции животноводства на хранение.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3.2. Подготавливать объекты для хранения продукции животноводства к эксплуатации.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3.4. Проводить подготовку продукции животноводс</w:t>
      </w:r>
      <w:r>
        <w:t>тва к реализации и ее транспортировку.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3.5. Реализовывать продукцию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5.2.4. Управление работой структурного подразделения предприятия отрасли.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4.1. Участвовать в планировании основных показателей производства продукции и оказания услуг</w:t>
      </w:r>
      <w:r>
        <w:t xml:space="preserve"> в области профессиональной деятельности в структурном подразделении предприятия отрасли.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</w:t>
      </w:r>
      <w:r>
        <w:t>телями.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4.4. Вести утвержденную учетно-отчетную документац</w:t>
      </w:r>
      <w:r>
        <w:t>ию структурного подразделения предприятия отрасли.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5.3. Старший зоотехник должен обладать следующими общими компетенциями (далее - ОК):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01. Выбирать способы решения</w:t>
      </w:r>
      <w:r>
        <w:t xml:space="preserve"> задач профессиональной деятельности применительно к различным контекстам;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03. Планироват</w:t>
      </w:r>
      <w:r>
        <w:t>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</w:t>
      </w:r>
      <w:r>
        <w:t xml:space="preserve"> коллективе и команде;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</w:t>
      </w:r>
      <w:r>
        <w:t>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</w:t>
      </w:r>
      <w:r>
        <w:t>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ОК 08. Использовать средства физической культуры для сохранения и укрепления здоровья в процессе профессиональной деятельности </w:t>
      </w:r>
      <w:r>
        <w:t>и поддержания необходимого уровня физической подготовленности;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ОК 09. Пользоваться профессиональной документацией на государственном и иностранном языках.</w:t>
      </w:r>
    </w:p>
    <w:p w:rsidR="00000000" w:rsidRDefault="00161595">
      <w:pPr>
        <w:pStyle w:val="ConsPlusNormal"/>
        <w:jc w:val="both"/>
      </w:pPr>
      <w:r>
        <w:t xml:space="preserve">(п. 5.3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5.4. Старший зоотехник должен обладать профессиональными компетенциями, соответствующими видам деятельности: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5.4.1. Содержание, кормление и разведение сельскохозяйственных животных.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1.1. Выбирать и соблюдать режимы содержания животных, составлять рационы кормления.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1.3. Про</w:t>
      </w:r>
      <w:r>
        <w:t>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1.4. Производить отбор животных на племя, отбор и подбор пар.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1.5. Орган</w:t>
      </w:r>
      <w:r>
        <w:t>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1.6. Оказывать первую помощь сельскохозяйственным животным.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5.4.2. Производство и первич</w:t>
      </w:r>
      <w:r>
        <w:t>ная переработка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2.1. Выбирать и реализовывать технологии производства и первичной переработки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К 2.2. Разрабатывать и проводить мероприятия по увеличению удоев, привесов и других производственных показа</w:t>
      </w:r>
      <w:r>
        <w:t>телей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5.4.3. Хранение, транспортировка и реализация продукции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</w:t>
      </w:r>
      <w:r>
        <w:t>.1. Выбирать способы и методы закладки продукции животноводства на хранение.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3.2. Подготавливать объекты и оборудование для хранения продукции животноводства к эксплуатации.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</w:t>
      </w:r>
      <w:r>
        <w:t xml:space="preserve"> 3.4. Проводить подготовку продукции животноводства к реализации и ее транспортировку.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ПК 3.5. Реализовывать продукцию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5.4.4. Управление работами и деятельностью по оказанию услуг в области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4.1. Планировать основные показ</w:t>
      </w:r>
      <w:r>
        <w:t>атели производства продукции и оказания услуг в области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4.3. Организовывать работу трудового коллектива.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результаты выполнения ра</w:t>
      </w:r>
      <w:r>
        <w:t>бот и оказания услуг исполнителями.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4.5. Изучать рынок и конъюнктуру продукции и услуг в области животноводства.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4.6. Участвовать в выработке мер по оптимизации процессов производства продукции и оказания услуг в области профессиональной деятельности</w:t>
      </w:r>
      <w:r>
        <w:t>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ПК 4.7. Вести утвержденную учетно-отчетную документацию.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161595">
      <w:pPr>
        <w:pStyle w:val="ConsPlusTitle"/>
        <w:jc w:val="center"/>
      </w:pPr>
      <w:r>
        <w:t>СПЕЦИАЛИСТОВ СРЕДНЕГО ЗВЕНА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</w:t>
      </w:r>
      <w:r>
        <w:t>и);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</w:t>
      </w:r>
      <w:r>
        <w:t xml:space="preserve">вная часть (около 30 процентов) </w:t>
      </w:r>
      <w:r>
        <w:lastRenderedPageBreak/>
        <w:t>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</w:t>
      </w:r>
      <w:r>
        <w:t>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</w:t>
      </w:r>
      <w:r>
        <w:t>й, математический и общий естественнонаучный учебные циклы состоят из дисциплин.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</w:t>
      </w:r>
      <w:r>
        <w:t>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</w:t>
      </w:r>
      <w:r>
        <w:t>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</w:t>
      </w:r>
      <w:r>
        <w:t>ностранный язык", "Физическая культура".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</w:t>
      </w:r>
      <w:r>
        <w:t>ь жизнедеятельности" составляет 68 часов, из них на освоение основ военной службы - 48 часов.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</w:t>
      </w:r>
      <w:r>
        <w:t>циплин: "ЕН.01. Экологические основы природопользования".</w:t>
      </w:r>
    </w:p>
    <w:p w:rsidR="00000000" w:rsidRDefault="0016159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Обязательная ча</w:t>
      </w:r>
      <w:r>
        <w:t>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"ЕН.01. Экологические основы природопользования".</w:t>
      </w:r>
    </w:p>
    <w:p w:rsidR="00000000" w:rsidRDefault="0016159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должна предусматрив</w:t>
      </w:r>
      <w:r>
        <w:t>ать изучение следующих дисциплин: "ОП.01. Анатомия и физиология животных", "ОП.02. Микробиология, санитария и гигиена", "ОП.03. Основы зоотехнии", "ОП.04. Сельскохозяйственная биотехнология", "ОП.05. Основы механизации, электрификации и автоматизации сельс</w:t>
      </w:r>
      <w:r>
        <w:t>кохозяйственного производства", "ОП.06. Основы экономики, менеджмента и маркетинга", "ОП.07. Правовые основы профессиональной деятельности", "ОП.08. Информационные технологии в профессиональной деятельности", "ОП.09. Охрана труда", "ОП.10. Безопасность жиз</w:t>
      </w:r>
      <w:r>
        <w:t>недеятельности".</w:t>
      </w:r>
    </w:p>
    <w:p w:rsidR="00000000" w:rsidRDefault="0016159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Обязательная часть общепрофессионального учебного цикла углубленной подготовки </w:t>
      </w:r>
      <w:r>
        <w:lastRenderedPageBreak/>
        <w:t>образовательной программы должна предусматривать изучение следующих дисциплин: "ОП.01. Анатомия и физиология животных", "ОП.02. Микробиология, санитария и гигиена", "ОП.03. Осно</w:t>
      </w:r>
      <w:r>
        <w:t>вы зоотехнии", "ОП.04. Сельскохозяйственная биотехнология", "ОП.05. Основы механизации, электрификации и автоматизации сельскохозяйственного производства", "ОП.06. Экономика отрасли и организации", "ОП.07. Правовые основы профессиональной деятельности", "О</w:t>
      </w:r>
      <w:r>
        <w:t>П.08. Правовые основы предпринимательской деятельности", "ОП.09. Информационные технологии в профессиональной деятельности", "ОП.10. Управление качеством", "ОП.11. Управление персоналом", "ОП.12. Охрана труда", "ОП.13. Безопасность жизнедеятельности".</w:t>
      </w:r>
    </w:p>
    <w:p w:rsidR="00000000" w:rsidRDefault="00161595">
      <w:pPr>
        <w:pStyle w:val="ConsPlusNormal"/>
        <w:jc w:val="both"/>
      </w:pPr>
      <w:r>
        <w:t>(абз</w:t>
      </w:r>
      <w:r>
        <w:t xml:space="preserve">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базовой подготовки образо</w:t>
      </w:r>
      <w:r>
        <w:t>вательной программы должна предусматривать изучение следующих профессиональных модулей и междисциплинарных курсов: "ПМ.01. Содержание, кормление и разведение сельскохозяйственных животных", "МДК.01.01. Содержание сельскохозяйственных животных", "МДК.01.02.</w:t>
      </w:r>
      <w:r>
        <w:t xml:space="preserve"> Кормопроизводство", "МДК.01.03. Биотехника размножения, акушерство и гинекология сельскохозяйственных животных", "ПМ.02. Производство и первичная переработка продукции животноводства", "МДК 02.01. Технологии производства продукции животноводства", "МДК 02</w:t>
      </w:r>
      <w:r>
        <w:t xml:space="preserve">.02. Оценка и контроль качества продукции животноводства", "МДК.02.03. Технологии первичной переработки продукции животноводства", "ПМ.03. Хранение, транспортировка и реализация продукции животноводства", "МДК.03.01. Технологии хранения, транспортировки и </w:t>
      </w:r>
      <w:r>
        <w:t xml:space="preserve">реализации продукции животноводства", "ПМ.04. Управление работами по производству и переработке продукции животноводства", "МДК 04.01. Управление структурным подразделением организации", "ПМ.05. Выполнение работ по одной или нескольким профессиям рабочих, </w:t>
      </w:r>
      <w:r>
        <w:t>должностям служащих".</w:t>
      </w:r>
    </w:p>
    <w:p w:rsidR="00000000" w:rsidRDefault="0016159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</w:t>
      </w:r>
      <w:r>
        <w:t xml:space="preserve">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"ПМ.01. Содержание, кормление и разведение сельскохозяйственных животных", "МДК.01.01. Содержание сельскохозяйс</w:t>
      </w:r>
      <w:r>
        <w:t>твенных животных", "МДК.01.02. Кормопроизводство", "МДК.01.03. Биотехника размножения, акушерство и гинекология сельскохозяйственных животных", "ПМ.02. Производство и первичная переработка продукции животноводства", "МДК 02.01. Технологии производства прод</w:t>
      </w:r>
      <w:r>
        <w:t>укции животноводства", "МДК.02.02. Технологии оценки и контроля качества продукции животноводства", "МДК.02.03. Технологии первичной переработки продукции животноводства", "ПМ.03. Хранение, транспортировка и реализация продукции животноводства", "МДК.03.01</w:t>
      </w:r>
      <w:r>
        <w:t>. Технологии хранения, транспортировки и реализации продукции животноводства", "ПМ.04. Управление работами и деятельностью по оказанию услуг в области животноводства", "МДК 04.01. Управление структурным подразделением организации и малым предприятием", "ПМ</w:t>
      </w:r>
      <w:r>
        <w:t>.05. Выполнение работ по одной или нескольким профессиям рабочих, должностям служащих".</w:t>
      </w:r>
    </w:p>
    <w:p w:rsidR="00000000" w:rsidRDefault="0016159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Минпросвещения России от 01.</w:t>
      </w:r>
      <w:r>
        <w:t>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161595">
      <w:pPr>
        <w:pStyle w:val="ConsPlusNormal"/>
        <w:jc w:val="both"/>
      </w:pPr>
    </w:p>
    <w:p w:rsidR="00000000" w:rsidRDefault="00161595">
      <w:pPr>
        <w:pStyle w:val="ConsPlusNormal"/>
        <w:jc w:val="right"/>
        <w:outlineLvl w:val="2"/>
      </w:pPr>
      <w:r>
        <w:t>Таблица 3</w:t>
      </w:r>
    </w:p>
    <w:p w:rsidR="00000000" w:rsidRDefault="00161595">
      <w:pPr>
        <w:pStyle w:val="ConsPlusNormal"/>
        <w:jc w:val="both"/>
      </w:pPr>
    </w:p>
    <w:p w:rsidR="00000000" w:rsidRDefault="00161595">
      <w:pPr>
        <w:pStyle w:val="ConsPlusTitle"/>
        <w:jc w:val="center"/>
      </w:pPr>
      <w:r>
        <w:t>Структура программы подг</w:t>
      </w:r>
      <w:r>
        <w:t>отовки специалистов среднего звена</w:t>
      </w:r>
    </w:p>
    <w:p w:rsidR="00000000" w:rsidRDefault="00161595">
      <w:pPr>
        <w:pStyle w:val="ConsPlusTitle"/>
        <w:jc w:val="center"/>
      </w:pPr>
      <w:r>
        <w:t>базовой подготовки</w:t>
      </w:r>
    </w:p>
    <w:p w:rsidR="00000000" w:rsidRDefault="001615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592"/>
        <w:gridCol w:w="1757"/>
        <w:gridCol w:w="1587"/>
      </w:tblGrid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учебные циклы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3024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2016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ОГСЭ.00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416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ЕН.00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32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Профессиональный,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1568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ОП.00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560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ПМ.00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1008</w:t>
            </w:r>
          </w:p>
        </w:tc>
      </w:tr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и разделы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864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итого по обязательной части ППССЗ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2880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УП.00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29 нед.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1044</w:t>
            </w: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ПП.00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ПДП.00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144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ПА.00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5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180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ГИА.00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6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216</w:t>
            </w:r>
          </w:p>
        </w:tc>
      </w:tr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124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4464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</w:t>
            </w:r>
            <w:r>
              <w:t xml:space="preserve">ного государственного </w:t>
            </w:r>
            <w:r>
              <w:lastRenderedPageBreak/>
              <w:t>образовательного стандарта среднего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lastRenderedPageBreak/>
              <w:t>165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5940</w:t>
            </w:r>
          </w:p>
        </w:tc>
      </w:tr>
    </w:tbl>
    <w:p w:rsidR="00000000" w:rsidRDefault="00161595">
      <w:pPr>
        <w:pStyle w:val="ConsPlusNormal"/>
        <w:jc w:val="both"/>
      </w:pPr>
    </w:p>
    <w:p w:rsidR="00000000" w:rsidRDefault="00161595">
      <w:pPr>
        <w:pStyle w:val="ConsPlusNormal"/>
        <w:jc w:val="right"/>
        <w:outlineLvl w:val="2"/>
      </w:pPr>
      <w:r>
        <w:t>Таблица 4</w:t>
      </w:r>
    </w:p>
    <w:p w:rsidR="00000000" w:rsidRDefault="00161595">
      <w:pPr>
        <w:pStyle w:val="ConsPlusNormal"/>
        <w:jc w:val="both"/>
      </w:pPr>
    </w:p>
    <w:p w:rsidR="00000000" w:rsidRDefault="00161595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161595">
      <w:pPr>
        <w:pStyle w:val="ConsPlusTitle"/>
        <w:jc w:val="center"/>
      </w:pPr>
      <w:r>
        <w:t>углубленной подготовки</w:t>
      </w:r>
    </w:p>
    <w:p w:rsidR="00000000" w:rsidRDefault="001615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592"/>
        <w:gridCol w:w="1757"/>
        <w:gridCol w:w="1587"/>
      </w:tblGrid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учебные циклы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2880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ОГСЭ.00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604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ЕН.00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32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Профессиональный,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3366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2244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ОП.00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716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ПМ.00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1528</w:t>
            </w:r>
          </w:p>
        </w:tc>
      </w:tr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и разделы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1890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1260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итого по обязательной части ППССЗ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6210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4140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УП.00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33 нед.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1188</w:t>
            </w: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ПП.00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ПДП.00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4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144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ПА.00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7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252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ГИА.00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6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216</w:t>
            </w:r>
          </w:p>
        </w:tc>
      </w:tr>
      <w:tr w:rsidR="00000000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165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5940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1595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206 нед.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7416</w:t>
            </w:r>
          </w:p>
        </w:tc>
      </w:tr>
    </w:tbl>
    <w:p w:rsidR="00000000" w:rsidRDefault="00161595">
      <w:pPr>
        <w:pStyle w:val="ConsPlusNormal"/>
        <w:jc w:val="both"/>
      </w:pPr>
      <w:r>
        <w:t xml:space="preserve">(п. 6.4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161595">
      <w:pPr>
        <w:pStyle w:val="ConsPlusTitle"/>
        <w:jc w:val="center"/>
      </w:pPr>
      <w:r>
        <w:t>СПЕЦИАЛИСТОВ СРЕДНЕГО ЗВЕНА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</w:t>
      </w:r>
      <w:r>
        <w:t>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</w:t>
      </w:r>
      <w:r>
        <w:t>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имеет право испол</w:t>
      </w:r>
      <w:r>
        <w:t>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</w:t>
      </w:r>
      <w:r>
        <w:t>дателей и спецификой деятельности образовательной организации;</w:t>
      </w:r>
    </w:p>
    <w:p w:rsidR="00000000" w:rsidRDefault="0016159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имеет право определя</w:t>
      </w:r>
      <w:r>
        <w:t xml:space="preserve">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527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</w:t>
      </w:r>
      <w:r>
        <w:t>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</w:t>
      </w:r>
      <w:r>
        <w:t xml:space="preserve"> результатам их освоения: компетенциям, приобретаемому практическому опыту, знаниям и умениям;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</w:t>
      </w:r>
      <w:r>
        <w:t>твенного обучения;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</w:t>
      </w:r>
      <w:r>
        <w:t>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</w:t>
      </w:r>
      <w:r>
        <w:t>еских клубах;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</w:t>
      </w:r>
      <w:r>
        <w:t>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права и обязанности в соответствии</w:t>
      </w:r>
      <w:r>
        <w:t xml:space="preserve">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000000" w:rsidRDefault="0016159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61595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</w:t>
      </w:r>
      <w:r>
        <w:t>036; N 48, ст. 6165; 2014, N 6, ст. 562, ст. 566; официальный интернет-портал правовой информации http://www.pravo.gov.ru, 5 мая 2014 г.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</w:t>
      </w:r>
      <w:r>
        <w:t>торной и внеаудиторной учебной нагрузки.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7.5. Максимальный объем аудиторной учебной нагрузки в очно-заочной форме обучения составляет 16 </w:t>
      </w:r>
      <w:r>
        <w:t>академических часов в неделю.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161595">
      <w:pPr>
        <w:pStyle w:val="ConsPlusNormal"/>
        <w:jc w:val="both"/>
      </w:pPr>
      <w:r>
        <w:t xml:space="preserve">(п. 7.5.1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391)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7.7. Выполнение курсового проекта (работы) р</w:t>
      </w:r>
      <w:r>
        <w:t>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7.8. Дис</w:t>
      </w:r>
      <w:r>
        <w:t xml:space="preserve">циплина "Физическая культура" предусматривает еженедельно 2 часа обязательных </w:t>
      </w:r>
      <w:r>
        <w:lastRenderedPageBreak/>
        <w:t>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7.9. Образовательная организация имеет право для п</w:t>
      </w:r>
      <w:r>
        <w:t>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7.10. Получение СПО на базе основного общего образования осуществляетс</w:t>
      </w:r>
      <w:r>
        <w:t>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</w:t>
      </w:r>
      <w:r>
        <w:t>еднего общего образования и СПО с учетом получаемой специальности СПО.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16159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000000">
        <w:tc>
          <w:tcPr>
            <w:tcW w:w="7483" w:type="dxa"/>
          </w:tcPr>
          <w:p w:rsidR="00000000" w:rsidRDefault="00161595">
            <w:pPr>
              <w:pStyle w:val="ConsPlusNormal"/>
              <w:jc w:val="both"/>
            </w:pPr>
            <w:r>
              <w:t>теоретическое обучение (при обязательной уч</w:t>
            </w:r>
            <w:r>
              <w:t>ебной нагрузке 36 часов в неделю)</w:t>
            </w:r>
          </w:p>
        </w:tc>
        <w:tc>
          <w:tcPr>
            <w:tcW w:w="1587" w:type="dxa"/>
            <w:vAlign w:val="bottom"/>
          </w:tcPr>
          <w:p w:rsidR="00000000" w:rsidRDefault="00161595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483" w:type="dxa"/>
          </w:tcPr>
          <w:p w:rsidR="00000000" w:rsidRDefault="0016159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587" w:type="dxa"/>
            <w:vAlign w:val="bottom"/>
          </w:tcPr>
          <w:p w:rsidR="00000000" w:rsidRDefault="00161595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7483" w:type="dxa"/>
          </w:tcPr>
          <w:p w:rsidR="00000000" w:rsidRDefault="0016159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587" w:type="dxa"/>
            <w:vAlign w:val="bottom"/>
          </w:tcPr>
          <w:p w:rsidR="00000000" w:rsidRDefault="0016159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</w:t>
      </w:r>
      <w:r>
        <w:t>7&gt;.</w:t>
      </w:r>
    </w:p>
    <w:p w:rsidR="00000000" w:rsidRDefault="0016159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61595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&lt;7&gt;</w:t>
        </w:r>
      </w:hyperlink>
      <w:r>
        <w:t xml:space="preserve"> </w:t>
      </w:r>
      <w:hyperlink r:id="rId4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</w:t>
      </w:r>
      <w:r>
        <w:t xml:space="preserve">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</w:t>
      </w:r>
      <w:r>
        <w:t>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</w:t>
      </w:r>
      <w:r>
        <w:t xml:space="preserve">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</w:t>
      </w:r>
      <w:r>
        <w:t>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</w:t>
      </w:r>
      <w:r>
        <w:t xml:space="preserve">. 5735, ст. 5736; N 51, ст. 6149; N 52, ст. 6404; 2010, N 11, ст. 1167, ст. 1176, ст. 1177; N 31, ст. 4192; N 49, ст. 6415; 2011, N </w:t>
      </w:r>
      <w:r>
        <w:lastRenderedPageBreak/>
        <w:t>1, ст. 16; N 27, ст. 3878; N 30, ст. 4589; N 48, ст. 6730; N 49, ст. 7021, ст. 7053, ст. 7054; N 50, ст. 7366; 2012, N 50, с</w:t>
      </w:r>
      <w:r>
        <w:t>т. 6954; N 53, ст. 7613; 2013, N 9, ст. 870; N 19, ст. 2329; ст. 2331; N 23, ст. 2869; N 27, ст. 3462. ст. 3477; N 48, ст. 6165).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</w:t>
      </w:r>
      <w:r>
        <w:t>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</w:t>
      </w:r>
      <w:r>
        <w:t>роизводственная практика состоит из двух этапов: практики по профилю специальности и преддипломной практики.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</w:t>
      </w:r>
      <w:r>
        <w:t>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Цели и задачи, программы и формы отчетно</w:t>
      </w:r>
      <w:r>
        <w:t>сти определяются образовательной организацией по каждому виду практики.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</w:t>
      </w:r>
      <w:r>
        <w:t>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</w:t>
      </w:r>
      <w:r>
        <w:t>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</w:t>
      </w:r>
      <w:r>
        <w:t>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</w:t>
      </w:r>
      <w:r>
        <w:t>м и профессиональным модулям ППССЗ.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</w:t>
      </w:r>
      <w:r>
        <w:t>онно-телекоммуникационной сети "Интернет" (далее - сеть Интернет).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Каждый обучающийся должен быть обеспечен не менее чем одним учебным печатным и </w:t>
      </w:r>
      <w:r>
        <w:lastRenderedPageBreak/>
        <w:t>(или) электронным изданием по каждой дисциплине профессионального учебного цикла и одним учебно-методическим п</w:t>
      </w:r>
      <w:r>
        <w:t>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</w:t>
      </w:r>
      <w:r>
        <w:t>дисциплинам всех учебных циклов, изданными за последние 5 лет.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Каждому обучаю</w:t>
      </w:r>
      <w:r>
        <w:t>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</w:t>
      </w:r>
      <w:r>
        <w:t>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7.16. Требование к финансовым условиям реализации образовательной программы: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финансовое обеспечение реализации образ</w:t>
      </w:r>
      <w:r>
        <w:t xml:space="preserve">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41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29 декабря 2012 г. N 273-ФЗ "Об образовании в Российской Федерации" &lt;9&gt;.</w:t>
      </w:r>
    </w:p>
    <w:p w:rsidR="00000000" w:rsidRDefault="00161595">
      <w:pPr>
        <w:pStyle w:val="ConsPlusNormal"/>
        <w:jc w:val="both"/>
      </w:pPr>
      <w:r>
        <w:t xml:space="preserve">(п. 7.16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</w:t>
      </w:r>
      <w:r>
        <w:t>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&lt;8&gt; Бюджетный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</w:t>
      </w:r>
      <w:r>
        <w:t>, N 29, ст. 5305).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</w:t>
      </w:r>
      <w:r>
        <w:t xml:space="preserve">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</w:t>
      </w:r>
      <w:r>
        <w:t>вопожарным нормам.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161595">
      <w:pPr>
        <w:pStyle w:val="ConsPlusTitle"/>
        <w:jc w:val="center"/>
      </w:pPr>
      <w:r>
        <w:t>и других помещений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Кабинеты: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социально-экономических дисциплин;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безопасн</w:t>
      </w:r>
      <w:r>
        <w:t>ости жизнедеятельности и охраны труда.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анатомии и физиологии животных;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микробиологии, санитарии и гигиены;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кормопроизводства;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кормления животных;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биотехники размножения, акушерства и гинекологии;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частной зоотехнии и технологии производства продукции животноводства;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технологии первичной переработки продукции животноводства;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механизации, электрификации и автоматизации сельскохозяйственного производства;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метрологии, стандартизации и подтверждения каче</w:t>
      </w:r>
      <w:r>
        <w:t>ства.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тренажер машинного доения.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Полигоны: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учебная ферма.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</w:t>
      </w:r>
      <w:r>
        <w:t>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</w:t>
      </w:r>
      <w:r>
        <w:t>ости от специфики вида деятельности.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Образовательная организация дол</w:t>
      </w:r>
      <w:r>
        <w:t>жна быть обеспечена необходимым комплектом лицензионного программного обеспечения.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</w:t>
      </w:r>
      <w:r>
        <w:t>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</w:t>
      </w:r>
      <w:r>
        <w:t>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161595">
      <w:pPr>
        <w:pStyle w:val="ConsPlusTitle"/>
        <w:jc w:val="center"/>
      </w:pPr>
      <w:r>
        <w:t>СПЕЦИАЛИСТОВ СРЕДНЕГО ЗВЕНА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8.1. Оценк</w:t>
      </w:r>
      <w:r>
        <w:t>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</w:t>
      </w:r>
      <w:r>
        <w:t>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</w:t>
      </w:r>
      <w:r>
        <w:t>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 xml:space="preserve">Фонды оценочных средств для промежуточной аттестации </w:t>
      </w:r>
      <w:r>
        <w:t xml:space="preserve">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</w:t>
      </w:r>
      <w:r>
        <w:t>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</w:t>
      </w:r>
      <w:r>
        <w:t>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</w:t>
      </w:r>
      <w:r>
        <w:t>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оценка уровня освоения дисципл</w:t>
      </w:r>
      <w:r>
        <w:t>ин;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</w:t>
      </w:r>
      <w:r>
        <w:t>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000000" w:rsidRDefault="0016159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61595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&lt;10&gt;</w:t>
        </w:r>
      </w:hyperlink>
      <w:r>
        <w:t xml:space="preserve"> </w:t>
      </w:r>
      <w:hyperlink r:id="rId4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</w:t>
      </w:r>
      <w:r>
        <w:t>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  <w:r>
        <w:t>8.6. Государстве</w:t>
      </w:r>
      <w:r>
        <w:t>нная итоговая аттестация проводится в форме демонстрационного экзамена и защиты дипломного проекта (работы).</w:t>
      </w:r>
    </w:p>
    <w:p w:rsidR="00000000" w:rsidRDefault="00161595">
      <w:pPr>
        <w:pStyle w:val="ConsPlusNormal"/>
        <w:jc w:val="both"/>
      </w:pPr>
      <w:r>
        <w:t xml:space="preserve">(п. 8.6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jc w:val="right"/>
        <w:outlineLvl w:val="1"/>
      </w:pPr>
      <w:r>
        <w:t>Приложение</w:t>
      </w:r>
    </w:p>
    <w:p w:rsidR="00000000" w:rsidRDefault="00161595">
      <w:pPr>
        <w:pStyle w:val="ConsPlusNormal"/>
        <w:jc w:val="right"/>
      </w:pPr>
      <w:r>
        <w:t>к ФГОС СПО по специальности</w:t>
      </w:r>
    </w:p>
    <w:p w:rsidR="00000000" w:rsidRDefault="00161595">
      <w:pPr>
        <w:pStyle w:val="ConsPlusNormal"/>
        <w:jc w:val="right"/>
      </w:pPr>
      <w:r>
        <w:t>36.02.02 Зоотехния</w:t>
      </w:r>
    </w:p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Title"/>
        <w:jc w:val="center"/>
      </w:pPr>
      <w:bookmarkStart w:id="6" w:name="Par527"/>
      <w:bookmarkEnd w:id="6"/>
      <w:r>
        <w:t>ПЕРЕЧЕНЬ</w:t>
      </w:r>
    </w:p>
    <w:p w:rsidR="00000000" w:rsidRDefault="00161595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161595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161595">
      <w:pPr>
        <w:pStyle w:val="ConsPlusTitle"/>
        <w:jc w:val="center"/>
      </w:pPr>
      <w:r>
        <w:t>СРЕДНЕГО ЗВЕНА</w:t>
      </w:r>
    </w:p>
    <w:p w:rsidR="00000000" w:rsidRDefault="0016159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4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Наименование профессий рабочих</w:t>
            </w:r>
            <w:r>
              <w:t>, должностей служащих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11949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Животновод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11951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Животновод по уходу за рабочими животными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15699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Оператор машинного доения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15946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Оператор птицефабрик и механизированных ферм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16017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17503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Птицевод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18372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1595">
            <w:pPr>
              <w:pStyle w:val="ConsPlusNormal"/>
            </w:pPr>
            <w:r>
              <w:t>Свиновод</w:t>
            </w:r>
          </w:p>
        </w:tc>
      </w:tr>
    </w:tbl>
    <w:p w:rsidR="00000000" w:rsidRDefault="00161595">
      <w:pPr>
        <w:pStyle w:val="ConsPlusNormal"/>
        <w:ind w:firstLine="540"/>
        <w:jc w:val="both"/>
      </w:pPr>
    </w:p>
    <w:p w:rsidR="00000000" w:rsidRDefault="00161595">
      <w:pPr>
        <w:pStyle w:val="ConsPlusNormal"/>
        <w:ind w:firstLine="540"/>
        <w:jc w:val="both"/>
      </w:pPr>
    </w:p>
    <w:p w:rsidR="00161595" w:rsidRDefault="00161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1595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95" w:rsidRDefault="00161595">
      <w:pPr>
        <w:spacing w:after="0" w:line="240" w:lineRule="auto"/>
      </w:pPr>
      <w:r>
        <w:separator/>
      </w:r>
    </w:p>
  </w:endnote>
  <w:endnote w:type="continuationSeparator" w:id="0">
    <w:p w:rsidR="00161595" w:rsidRDefault="0016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15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59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59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59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153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5353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153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5353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615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95" w:rsidRDefault="00161595">
      <w:pPr>
        <w:spacing w:after="0" w:line="240" w:lineRule="auto"/>
      </w:pPr>
      <w:r>
        <w:separator/>
      </w:r>
    </w:p>
  </w:footnote>
  <w:footnote w:type="continuationSeparator" w:id="0">
    <w:p w:rsidR="00161595" w:rsidRDefault="0016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59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505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59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11.02.2023</w:t>
          </w:r>
        </w:p>
      </w:tc>
    </w:tr>
  </w:tbl>
  <w:p w:rsidR="00000000" w:rsidRDefault="001615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15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53"/>
    <w:rsid w:val="00161595"/>
    <w:rsid w:val="004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287618&amp;date=11.02.2023&amp;dst=100042&amp;field=134" TargetMode="External"/><Relationship Id="rId18" Type="http://schemas.openxmlformats.org/officeDocument/2006/relationships/hyperlink" Target="https://login.consultant.ru/link/?req=doc&amp;demo=2&amp;base=LAW&amp;n=398012&amp;date=11.02.2023&amp;dst=101226&amp;field=134" TargetMode="External"/><Relationship Id="rId26" Type="http://schemas.openxmlformats.org/officeDocument/2006/relationships/hyperlink" Target="https://login.consultant.ru/link/?req=doc&amp;demo=2&amp;base=LAW&amp;n=428629&amp;date=11.02.2023&amp;dst=103668&amp;field=134" TargetMode="External"/><Relationship Id="rId39" Type="http://schemas.openxmlformats.org/officeDocument/2006/relationships/hyperlink" Target="https://login.consultant.ru/link/?req=doc&amp;demo=2&amp;base=LAW&amp;n=428629&amp;date=11.02.2023&amp;dst=103645&amp;field=134" TargetMode="External"/><Relationship Id="rId21" Type="http://schemas.openxmlformats.org/officeDocument/2006/relationships/hyperlink" Target="https://login.consultant.ru/link/?req=doc&amp;demo=2&amp;base=LAW&amp;n=428629&amp;date=11.02.2023&amp;dst=103641&amp;field=134" TargetMode="External"/><Relationship Id="rId34" Type="http://schemas.openxmlformats.org/officeDocument/2006/relationships/hyperlink" Target="https://login.consultant.ru/link/?req=doc&amp;demo=2&amp;base=LAW&amp;n=422530&amp;date=11.02.2023" TargetMode="External"/><Relationship Id="rId42" Type="http://schemas.openxmlformats.org/officeDocument/2006/relationships/hyperlink" Target="https://login.consultant.ru/link/?req=doc&amp;demo=2&amp;base=LAW&amp;n=428629&amp;date=11.02.2023&amp;dst=103794&amp;field=134" TargetMode="External"/><Relationship Id="rId47" Type="http://schemas.openxmlformats.org/officeDocument/2006/relationships/hyperlink" Target="https://login.consultant.ru/link/?req=doc&amp;demo=2&amp;base=LAW&amp;n=422530&amp;date=11.02.2023&amp;dst=100803&amp;field=134" TargetMode="External"/><Relationship Id="rId50" Type="http://schemas.openxmlformats.org/officeDocument/2006/relationships/hyperlink" Target="https://login.consultant.ru/link/?req=doc&amp;demo=2&amp;base=LAW&amp;n=135996&amp;date=11.02.2023&amp;dst=101115&amp;field=134" TargetMode="External"/><Relationship Id="rId55" Type="http://schemas.openxmlformats.org/officeDocument/2006/relationships/hyperlink" Target="https://login.consultant.ru/link/?req=doc&amp;demo=2&amp;base=LAW&amp;n=135996&amp;date=11.02.2023&amp;dst=103902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428629&amp;date=11.02.2023&amp;dst=103640&amp;field=134" TargetMode="External"/><Relationship Id="rId17" Type="http://schemas.openxmlformats.org/officeDocument/2006/relationships/hyperlink" Target="https://login.consultant.ru/link/?req=doc&amp;demo=2&amp;base=LAW&amp;n=428629&amp;date=11.02.2023&amp;dst=103640&amp;field=134" TargetMode="External"/><Relationship Id="rId25" Type="http://schemas.openxmlformats.org/officeDocument/2006/relationships/hyperlink" Target="https://login.consultant.ru/link/?req=doc&amp;demo=2&amp;base=LAW&amp;n=428629&amp;date=11.02.2023&amp;dst=103657&amp;field=134" TargetMode="External"/><Relationship Id="rId33" Type="http://schemas.openxmlformats.org/officeDocument/2006/relationships/hyperlink" Target="https://login.consultant.ru/link/?req=doc&amp;demo=2&amp;base=LAW&amp;n=346372&amp;date=11.02.2023&amp;dst=101846&amp;field=134" TargetMode="External"/><Relationship Id="rId38" Type="http://schemas.openxmlformats.org/officeDocument/2006/relationships/hyperlink" Target="https://login.consultant.ru/link/?req=doc&amp;demo=2&amp;base=LAW&amp;n=428629&amp;date=11.02.2023&amp;dst=103645&amp;field=134" TargetMode="External"/><Relationship Id="rId46" Type="http://schemas.openxmlformats.org/officeDocument/2006/relationships/hyperlink" Target="https://login.consultant.ru/link/?req=doc&amp;demo=2&amp;base=LAW&amp;n=428629&amp;date=11.02.2023&amp;dst=103801&amp;field=134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98012&amp;date=11.02.2023&amp;dst=101225&amp;field=134" TargetMode="External"/><Relationship Id="rId20" Type="http://schemas.openxmlformats.org/officeDocument/2006/relationships/hyperlink" Target="https://login.consultant.ru/link/?req=doc&amp;demo=2&amp;base=LAW&amp;n=346372&amp;date=11.02.2023&amp;dst=101845&amp;field=134" TargetMode="External"/><Relationship Id="rId29" Type="http://schemas.openxmlformats.org/officeDocument/2006/relationships/hyperlink" Target="https://login.consultant.ru/link/?req=doc&amp;demo=2&amp;base=LAW&amp;n=428629&amp;date=11.02.2023&amp;dst=103672&amp;field=134" TargetMode="External"/><Relationship Id="rId41" Type="http://schemas.openxmlformats.org/officeDocument/2006/relationships/hyperlink" Target="https://login.consultant.ru/link/?req=doc&amp;demo=2&amp;base=LAW&amp;n=422530&amp;date=11.02.2023" TargetMode="External"/><Relationship Id="rId54" Type="http://schemas.openxmlformats.org/officeDocument/2006/relationships/hyperlink" Target="https://login.consultant.ru/link/?req=doc&amp;demo=2&amp;base=LAW&amp;n=135996&amp;date=11.02.2023&amp;dst=10317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98012&amp;date=11.02.2023&amp;dst=101225&amp;field=134" TargetMode="External"/><Relationship Id="rId24" Type="http://schemas.openxmlformats.org/officeDocument/2006/relationships/hyperlink" Target="https://login.consultant.ru/link/?req=doc&amp;demo=2&amp;base=LAW&amp;n=428629&amp;date=11.02.2023&amp;dst=103646&amp;field=134" TargetMode="External"/><Relationship Id="rId32" Type="http://schemas.openxmlformats.org/officeDocument/2006/relationships/hyperlink" Target="https://login.consultant.ru/link/?req=doc&amp;demo=2&amp;base=LAW&amp;n=428629&amp;date=11.02.2023&amp;dst=103675&amp;field=134" TargetMode="External"/><Relationship Id="rId37" Type="http://schemas.openxmlformats.org/officeDocument/2006/relationships/hyperlink" Target="https://login.consultant.ru/link/?req=doc&amp;demo=2&amp;base=LAW&amp;n=346372&amp;date=11.02.2023&amp;dst=101847&amp;field=134" TargetMode="External"/><Relationship Id="rId40" Type="http://schemas.openxmlformats.org/officeDocument/2006/relationships/hyperlink" Target="https://login.consultant.ru/link/?req=doc&amp;demo=2&amp;base=LAW&amp;n=422432&amp;date=11.02.2023&amp;dst=390&amp;field=134" TargetMode="External"/><Relationship Id="rId45" Type="http://schemas.openxmlformats.org/officeDocument/2006/relationships/hyperlink" Target="https://login.consultant.ru/link/?req=doc&amp;demo=2&amp;base=LAW&amp;n=428629&amp;date=11.02.2023&amp;dst=103801&amp;field=134" TargetMode="External"/><Relationship Id="rId53" Type="http://schemas.openxmlformats.org/officeDocument/2006/relationships/hyperlink" Target="https://login.consultant.ru/link/?req=doc&amp;demo=2&amp;base=LAW&amp;n=135996&amp;date=11.02.2023&amp;dst=103145&amp;field=134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46372&amp;date=11.02.2023&amp;dst=101844&amp;field=134" TargetMode="External"/><Relationship Id="rId23" Type="http://schemas.openxmlformats.org/officeDocument/2006/relationships/hyperlink" Target="https://login.consultant.ru/link/?req=doc&amp;demo=2&amp;base=LAW&amp;n=428629&amp;date=11.02.2023&amp;dst=103643&amp;field=134" TargetMode="External"/><Relationship Id="rId28" Type="http://schemas.openxmlformats.org/officeDocument/2006/relationships/hyperlink" Target="https://login.consultant.ru/link/?req=doc&amp;demo=2&amp;base=LAW&amp;n=428629&amp;date=11.02.2023&amp;dst=103671&amp;field=134" TargetMode="External"/><Relationship Id="rId36" Type="http://schemas.openxmlformats.org/officeDocument/2006/relationships/hyperlink" Target="https://login.consultant.ru/link/?req=doc&amp;demo=2&amp;base=LAW&amp;n=428629&amp;date=11.02.2023&amp;dst=103645&amp;field=134" TargetMode="External"/><Relationship Id="rId49" Type="http://schemas.openxmlformats.org/officeDocument/2006/relationships/hyperlink" Target="https://login.consultant.ru/link/?req=doc&amp;demo=2&amp;base=LAW&amp;n=135996&amp;date=11.02.2023&amp;dst=100010&amp;field=134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346372&amp;date=11.02.2023&amp;dst=101844&amp;field=134" TargetMode="External"/><Relationship Id="rId19" Type="http://schemas.openxmlformats.org/officeDocument/2006/relationships/hyperlink" Target="https://login.consultant.ru/link/?req=doc&amp;demo=2&amp;base=LAW&amp;n=398012&amp;date=11.02.2023&amp;dst=101228&amp;field=134" TargetMode="External"/><Relationship Id="rId31" Type="http://schemas.openxmlformats.org/officeDocument/2006/relationships/hyperlink" Target="https://login.consultant.ru/link/?req=doc&amp;demo=2&amp;base=LAW&amp;n=428629&amp;date=11.02.2023&amp;dst=103674&amp;field=134" TargetMode="External"/><Relationship Id="rId44" Type="http://schemas.openxmlformats.org/officeDocument/2006/relationships/hyperlink" Target="https://login.consultant.ru/link/?req=doc&amp;demo=2&amp;base=LAW&amp;n=398012&amp;date=11.02.2023&amp;dst=101229&amp;field=134" TargetMode="External"/><Relationship Id="rId52" Type="http://schemas.openxmlformats.org/officeDocument/2006/relationships/hyperlink" Target="https://login.consultant.ru/link/?req=doc&amp;demo=2&amp;base=LAW&amp;n=135996&amp;date=11.02.2023&amp;dst=103024&amp;field=13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94762&amp;date=11.02.2023" TargetMode="External"/><Relationship Id="rId22" Type="http://schemas.openxmlformats.org/officeDocument/2006/relationships/hyperlink" Target="https://login.consultant.ru/link/?req=doc&amp;demo=2&amp;base=LAW&amp;n=411930&amp;date=11.02.2023&amp;dst=100030&amp;field=134" TargetMode="External"/><Relationship Id="rId27" Type="http://schemas.openxmlformats.org/officeDocument/2006/relationships/hyperlink" Target="https://login.consultant.ru/link/?req=doc&amp;demo=2&amp;base=LAW&amp;n=428629&amp;date=11.02.2023&amp;dst=103670&amp;field=134" TargetMode="External"/><Relationship Id="rId30" Type="http://schemas.openxmlformats.org/officeDocument/2006/relationships/hyperlink" Target="https://login.consultant.ru/link/?req=doc&amp;demo=2&amp;base=LAW&amp;n=428629&amp;date=11.02.2023&amp;dst=103673&amp;field=134" TargetMode="External"/><Relationship Id="rId35" Type="http://schemas.openxmlformats.org/officeDocument/2006/relationships/hyperlink" Target="https://login.consultant.ru/link/?req=doc&amp;demo=2&amp;base=LAW&amp;n=428629&amp;date=11.02.2023&amp;dst=103645&amp;field=134" TargetMode="External"/><Relationship Id="rId43" Type="http://schemas.openxmlformats.org/officeDocument/2006/relationships/hyperlink" Target="https://login.consultant.ru/link/?req=doc&amp;demo=2&amp;base=LAW&amp;n=402282&amp;date=11.02.2023" TargetMode="External"/><Relationship Id="rId48" Type="http://schemas.openxmlformats.org/officeDocument/2006/relationships/hyperlink" Target="https://login.consultant.ru/link/?req=doc&amp;demo=2&amp;base=LAW&amp;n=428629&amp;date=11.02.2023&amp;dst=103802&amp;field=134" TargetMode="External"/><Relationship Id="rId56" Type="http://schemas.openxmlformats.org/officeDocument/2006/relationships/hyperlink" Target="https://login.consultant.ru/link/?req=doc&amp;demo=2&amp;base=LAW&amp;n=135996&amp;date=11.02.2023&amp;dst=10435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135996&amp;date=11.02.2023&amp;dst=101116&amp;field=13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7909</Words>
  <Characters>45084</Characters>
  <Application>Microsoft Office Word</Application>
  <DocSecurity>2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505(ред. от 01.09.2022)"Об утверждении федерального государственного образовательного стандарта среднего профессионального образования по специальности 36.02.02 Зоотехния"(Зарегистрировано в Минюсте России 05.06.2</vt:lpstr>
    </vt:vector>
  </TitlesOfParts>
  <Company>КонсультантПлюс Версия 4022.00.55</Company>
  <LinksUpToDate>false</LinksUpToDate>
  <CharactersWithSpaces>52888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505(ред. от 01.09.2022)"Об утверждении федерального государственного образовательного стандарта среднего профессионального образования по специальности 36.02.02 Зоотехния"(Зарегистрировано в Минюсте России 05.06.2</dc:title>
  <dc:creator>PC</dc:creator>
  <cp:lastModifiedBy>PC</cp:lastModifiedBy>
  <cp:revision>2</cp:revision>
  <dcterms:created xsi:type="dcterms:W3CDTF">2023-02-13T01:20:00Z</dcterms:created>
  <dcterms:modified xsi:type="dcterms:W3CDTF">2023-02-13T01:20:00Z</dcterms:modified>
</cp:coreProperties>
</file>