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7B" w:rsidRDefault="0085687B">
      <w:pPr>
        <w:pStyle w:val="ConsPlusTitlePage"/>
      </w:pPr>
      <w:r>
        <w:t xml:space="preserve">Документ предоставлен </w:t>
      </w:r>
      <w:hyperlink r:id="rId4" w:history="1">
        <w:r>
          <w:rPr>
            <w:color w:val="0000FF"/>
          </w:rPr>
          <w:t>КонсультантПлюс</w:t>
        </w:r>
      </w:hyperlink>
      <w:r>
        <w:br/>
      </w:r>
    </w:p>
    <w:p w:rsidR="0085687B" w:rsidRDefault="0085687B">
      <w:pPr>
        <w:pStyle w:val="ConsPlusNormal"/>
        <w:jc w:val="both"/>
        <w:outlineLvl w:val="0"/>
      </w:pPr>
    </w:p>
    <w:p w:rsidR="0085687B" w:rsidRDefault="0085687B">
      <w:pPr>
        <w:pStyle w:val="ConsPlusNormal"/>
        <w:outlineLvl w:val="0"/>
      </w:pPr>
      <w:r>
        <w:t>Зарегистрировано в Минюсте России 22 декабря 2016 г. N 44896</w:t>
      </w:r>
    </w:p>
    <w:p w:rsidR="0085687B" w:rsidRDefault="0085687B">
      <w:pPr>
        <w:pStyle w:val="ConsPlusNormal"/>
        <w:pBdr>
          <w:top w:val="single" w:sz="6" w:space="0" w:color="auto"/>
        </w:pBdr>
        <w:spacing w:before="100" w:after="100"/>
        <w:jc w:val="both"/>
        <w:rPr>
          <w:sz w:val="2"/>
          <w:szCs w:val="2"/>
        </w:rPr>
      </w:pPr>
    </w:p>
    <w:p w:rsidR="0085687B" w:rsidRDefault="0085687B">
      <w:pPr>
        <w:pStyle w:val="ConsPlusNormal"/>
        <w:jc w:val="both"/>
      </w:pPr>
    </w:p>
    <w:p w:rsidR="0085687B" w:rsidRDefault="0085687B">
      <w:pPr>
        <w:pStyle w:val="ConsPlusTitle"/>
        <w:jc w:val="center"/>
      </w:pPr>
      <w:r>
        <w:t>МИНИСТЕРСТВО ОБРАЗОВАНИЯ И НАУКИ РОССИЙСКОЙ ФЕДЕРАЦИИ</w:t>
      </w:r>
    </w:p>
    <w:p w:rsidR="0085687B" w:rsidRDefault="0085687B">
      <w:pPr>
        <w:pStyle w:val="ConsPlusTitle"/>
        <w:jc w:val="center"/>
      </w:pPr>
    </w:p>
    <w:p w:rsidR="0085687B" w:rsidRDefault="0085687B">
      <w:pPr>
        <w:pStyle w:val="ConsPlusTitle"/>
        <w:jc w:val="center"/>
      </w:pPr>
      <w:r>
        <w:t>ПРИКАЗ</w:t>
      </w:r>
    </w:p>
    <w:p w:rsidR="0085687B" w:rsidRDefault="0085687B">
      <w:pPr>
        <w:pStyle w:val="ConsPlusTitle"/>
        <w:jc w:val="center"/>
      </w:pPr>
      <w:r>
        <w:t>от 9 декабря 2016 г. N 1564</w:t>
      </w:r>
    </w:p>
    <w:p w:rsidR="0085687B" w:rsidRDefault="0085687B">
      <w:pPr>
        <w:pStyle w:val="ConsPlusTitle"/>
        <w:jc w:val="center"/>
      </w:pPr>
    </w:p>
    <w:p w:rsidR="0085687B" w:rsidRDefault="0085687B">
      <w:pPr>
        <w:pStyle w:val="ConsPlusTitle"/>
        <w:jc w:val="center"/>
      </w:pPr>
      <w:r>
        <w:t>ОБ УТВЕРЖДЕНИИ</w:t>
      </w:r>
    </w:p>
    <w:p w:rsidR="0085687B" w:rsidRDefault="0085687B">
      <w:pPr>
        <w:pStyle w:val="ConsPlusTitle"/>
        <w:jc w:val="center"/>
      </w:pPr>
      <w:r>
        <w:t>ФЕДЕРАЛЬНОГО ГОСУДАРСТВЕННОГО ОБРАЗОВАТЕЛЬНОГО СТАНДАРТА</w:t>
      </w:r>
    </w:p>
    <w:p w:rsidR="0085687B" w:rsidRDefault="0085687B">
      <w:pPr>
        <w:pStyle w:val="ConsPlusTitle"/>
        <w:jc w:val="center"/>
      </w:pPr>
      <w:r>
        <w:t>СРЕДНЕГО ПРОФЕССИОНАЛЬНОГО ОБРАЗОВАНИЯ ПО СПЕЦИАЛЬНОСТИ</w:t>
      </w:r>
    </w:p>
    <w:p w:rsidR="0085687B" w:rsidRDefault="0085687B">
      <w:pPr>
        <w:pStyle w:val="ConsPlusTitle"/>
        <w:jc w:val="center"/>
      </w:pPr>
      <w:r>
        <w:t>35.02.16 ЭКСПЛУАТАЦИЯ И РЕМОНТ СЕЛЬСКОХОЗЯЙСТВЕННОЙ</w:t>
      </w:r>
    </w:p>
    <w:p w:rsidR="0085687B" w:rsidRDefault="0085687B">
      <w:pPr>
        <w:pStyle w:val="ConsPlusTitle"/>
        <w:jc w:val="center"/>
      </w:pPr>
      <w:r>
        <w:t>ТЕХНИКИ И ОБОРУДОВАНИЯ</w:t>
      </w:r>
    </w:p>
    <w:p w:rsidR="0085687B" w:rsidRDefault="00856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5687B">
        <w:trPr>
          <w:jc w:val="center"/>
        </w:trPr>
        <w:tc>
          <w:tcPr>
            <w:tcW w:w="9294" w:type="dxa"/>
            <w:tcBorders>
              <w:top w:val="nil"/>
              <w:left w:val="single" w:sz="24" w:space="0" w:color="CED3F1"/>
              <w:bottom w:val="nil"/>
              <w:right w:val="single" w:sz="24" w:space="0" w:color="F4F3F8"/>
            </w:tcBorders>
            <w:shd w:val="clear" w:color="auto" w:fill="F4F3F8"/>
          </w:tcPr>
          <w:p w:rsidR="0085687B" w:rsidRDefault="0085687B">
            <w:pPr>
              <w:pStyle w:val="ConsPlusNormal"/>
              <w:jc w:val="center"/>
            </w:pPr>
            <w:r>
              <w:rPr>
                <w:color w:val="392C69"/>
              </w:rPr>
              <w:t>Список изменяющих документов</w:t>
            </w:r>
          </w:p>
          <w:p w:rsidR="0085687B" w:rsidRDefault="0085687B">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r>
    </w:tbl>
    <w:p w:rsidR="0085687B" w:rsidRDefault="0085687B">
      <w:pPr>
        <w:pStyle w:val="ConsPlusNormal"/>
        <w:jc w:val="both"/>
      </w:pPr>
    </w:p>
    <w:p w:rsidR="0085687B" w:rsidRDefault="0085687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85687B" w:rsidRDefault="0085687B">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35.02.16 Эксплуатация и ремонт сельскохозяйственной техники и оборудования.</w:t>
      </w:r>
    </w:p>
    <w:p w:rsidR="0085687B" w:rsidRDefault="0085687B">
      <w:pPr>
        <w:pStyle w:val="ConsPlusNormal"/>
        <w:jc w:val="both"/>
      </w:pPr>
    </w:p>
    <w:p w:rsidR="0085687B" w:rsidRDefault="0085687B">
      <w:pPr>
        <w:pStyle w:val="ConsPlusNormal"/>
        <w:jc w:val="right"/>
      </w:pPr>
      <w:r>
        <w:t>Министр</w:t>
      </w:r>
    </w:p>
    <w:p w:rsidR="0085687B" w:rsidRDefault="0085687B">
      <w:pPr>
        <w:pStyle w:val="ConsPlusNormal"/>
        <w:jc w:val="right"/>
      </w:pPr>
      <w:r>
        <w:t>О.Ю.ВАСИЛЬЕВА</w:t>
      </w: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right"/>
        <w:outlineLvl w:val="0"/>
      </w:pPr>
      <w:r>
        <w:t>Приложение</w:t>
      </w:r>
    </w:p>
    <w:p w:rsidR="0085687B" w:rsidRDefault="0085687B">
      <w:pPr>
        <w:pStyle w:val="ConsPlusNormal"/>
        <w:jc w:val="both"/>
      </w:pPr>
    </w:p>
    <w:p w:rsidR="0085687B" w:rsidRDefault="0085687B">
      <w:pPr>
        <w:pStyle w:val="ConsPlusNormal"/>
        <w:jc w:val="right"/>
      </w:pPr>
      <w:r>
        <w:t>Утвержден</w:t>
      </w:r>
    </w:p>
    <w:p w:rsidR="0085687B" w:rsidRDefault="0085687B">
      <w:pPr>
        <w:pStyle w:val="ConsPlusNormal"/>
        <w:jc w:val="right"/>
      </w:pPr>
      <w:r>
        <w:t>приказом Министерства образования</w:t>
      </w:r>
    </w:p>
    <w:p w:rsidR="0085687B" w:rsidRDefault="0085687B">
      <w:pPr>
        <w:pStyle w:val="ConsPlusNormal"/>
        <w:jc w:val="right"/>
      </w:pPr>
      <w:r>
        <w:t>и науки Российской Федерации</w:t>
      </w:r>
    </w:p>
    <w:p w:rsidR="0085687B" w:rsidRDefault="0085687B">
      <w:pPr>
        <w:pStyle w:val="ConsPlusNormal"/>
        <w:jc w:val="right"/>
      </w:pPr>
      <w:r>
        <w:t>от 9 декабря 2016 г. N 1564</w:t>
      </w:r>
    </w:p>
    <w:p w:rsidR="0085687B" w:rsidRDefault="0085687B">
      <w:pPr>
        <w:pStyle w:val="ConsPlusNormal"/>
        <w:jc w:val="both"/>
      </w:pPr>
    </w:p>
    <w:p w:rsidR="0085687B" w:rsidRDefault="0085687B">
      <w:pPr>
        <w:pStyle w:val="ConsPlusTitle"/>
        <w:jc w:val="center"/>
      </w:pPr>
      <w:bookmarkStart w:id="0" w:name="P34"/>
      <w:bookmarkEnd w:id="0"/>
      <w:r>
        <w:t>ФЕДЕРАЛЬНЫЙ ГОСУДАРСТВЕННЫЙ ОБРАЗОВАТЕЛЬНЫЙ СТАНДАРТ</w:t>
      </w:r>
    </w:p>
    <w:p w:rsidR="0085687B" w:rsidRDefault="0085687B">
      <w:pPr>
        <w:pStyle w:val="ConsPlusTitle"/>
        <w:jc w:val="center"/>
      </w:pPr>
      <w:r>
        <w:t>СРЕДНЕГО ПРОФЕССИОНАЛЬНОГО ОБРАЗОВАНИЯ ПО СПЕЦИАЛЬНОСТИ</w:t>
      </w:r>
    </w:p>
    <w:p w:rsidR="0085687B" w:rsidRDefault="0085687B">
      <w:pPr>
        <w:pStyle w:val="ConsPlusTitle"/>
        <w:jc w:val="center"/>
      </w:pPr>
      <w:r>
        <w:lastRenderedPageBreak/>
        <w:t>35.02.16 ЭКСПЛУАТАЦИЯ И РЕМОНТ СЕЛЬСКОХОЗЯЙСТВЕННОЙ</w:t>
      </w:r>
    </w:p>
    <w:p w:rsidR="0085687B" w:rsidRDefault="0085687B">
      <w:pPr>
        <w:pStyle w:val="ConsPlusTitle"/>
        <w:jc w:val="center"/>
      </w:pPr>
      <w:r>
        <w:t>ТЕХНИКИ И ОБОРУДОВАНИЯ</w:t>
      </w:r>
    </w:p>
    <w:p w:rsidR="0085687B" w:rsidRDefault="00856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5687B">
        <w:trPr>
          <w:jc w:val="center"/>
        </w:trPr>
        <w:tc>
          <w:tcPr>
            <w:tcW w:w="9294" w:type="dxa"/>
            <w:tcBorders>
              <w:top w:val="nil"/>
              <w:left w:val="single" w:sz="24" w:space="0" w:color="CED3F1"/>
              <w:bottom w:val="nil"/>
              <w:right w:val="single" w:sz="24" w:space="0" w:color="F4F3F8"/>
            </w:tcBorders>
            <w:shd w:val="clear" w:color="auto" w:fill="F4F3F8"/>
          </w:tcPr>
          <w:p w:rsidR="0085687B" w:rsidRDefault="0085687B">
            <w:pPr>
              <w:pStyle w:val="ConsPlusNormal"/>
              <w:jc w:val="center"/>
            </w:pPr>
            <w:r>
              <w:rPr>
                <w:color w:val="392C69"/>
              </w:rPr>
              <w:t>Список изменяющих документов</w:t>
            </w:r>
          </w:p>
          <w:p w:rsidR="0085687B" w:rsidRDefault="0085687B">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r>
    </w:tbl>
    <w:p w:rsidR="0085687B" w:rsidRDefault="0085687B">
      <w:pPr>
        <w:pStyle w:val="ConsPlusNormal"/>
        <w:jc w:val="both"/>
      </w:pPr>
    </w:p>
    <w:p w:rsidR="0085687B" w:rsidRDefault="0085687B">
      <w:pPr>
        <w:pStyle w:val="ConsPlusTitle"/>
        <w:jc w:val="center"/>
        <w:outlineLvl w:val="1"/>
      </w:pPr>
      <w:r>
        <w:t>I. ОБЩИЕ ПОЛОЖЕНИЯ</w:t>
      </w:r>
    </w:p>
    <w:p w:rsidR="0085687B" w:rsidRDefault="0085687B">
      <w:pPr>
        <w:pStyle w:val="ConsPlusNormal"/>
        <w:jc w:val="both"/>
      </w:pPr>
    </w:p>
    <w:p w:rsidR="0085687B" w:rsidRDefault="0085687B">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35.02.16 Эксплуатация и ремонт сельскохозяйственной техники и оборудования (далее - специальность).</w:t>
      </w:r>
    </w:p>
    <w:p w:rsidR="0085687B" w:rsidRDefault="0085687B">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5687B" w:rsidRDefault="0085687B">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соответствующих профессиональных стандартов, перечень которых представлен в </w:t>
      </w:r>
      <w:hyperlink w:anchor="P262" w:history="1">
        <w:r>
          <w:rPr>
            <w:color w:val="0000FF"/>
          </w:rPr>
          <w:t>приложении N 1</w:t>
        </w:r>
      </w:hyperlink>
      <w:r>
        <w:t xml:space="preserve"> к настоящему ФГОС СПО.</w:t>
      </w:r>
    </w:p>
    <w:p w:rsidR="0085687B" w:rsidRDefault="0085687B">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85687B" w:rsidRDefault="0085687B">
      <w:pPr>
        <w:pStyle w:val="ConsPlusNormal"/>
        <w:spacing w:before="220"/>
        <w:ind w:firstLine="540"/>
        <w:jc w:val="both"/>
      </w:pPr>
      <w:bookmarkStart w:id="1" w:name="P47"/>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13 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 &lt;1&gt;.</w:t>
      </w:r>
    </w:p>
    <w:p w:rsidR="0085687B" w:rsidRDefault="0085687B">
      <w:pPr>
        <w:pStyle w:val="ConsPlusNormal"/>
        <w:spacing w:before="220"/>
        <w:ind w:firstLine="540"/>
        <w:jc w:val="both"/>
      </w:pPr>
      <w:r>
        <w:t>--------------------------------</w:t>
      </w:r>
    </w:p>
    <w:p w:rsidR="0085687B" w:rsidRDefault="0085687B">
      <w:pPr>
        <w:pStyle w:val="ConsPlusNormal"/>
        <w:spacing w:before="220"/>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85687B" w:rsidRDefault="0085687B">
      <w:pPr>
        <w:pStyle w:val="ConsPlusNormal"/>
        <w:jc w:val="both"/>
      </w:pPr>
    </w:p>
    <w:p w:rsidR="0085687B" w:rsidRDefault="0085687B">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85687B" w:rsidRDefault="0085687B">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5687B" w:rsidRDefault="0085687B">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5687B" w:rsidRDefault="0085687B">
      <w:pPr>
        <w:pStyle w:val="ConsPlusNormal"/>
        <w:spacing w:before="220"/>
        <w:ind w:firstLine="540"/>
        <w:jc w:val="both"/>
      </w:pPr>
      <w: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w:t>
      </w:r>
      <w:r>
        <w:lastRenderedPageBreak/>
        <w:t>практической подготовки.</w:t>
      </w:r>
    </w:p>
    <w:p w:rsidR="0085687B" w:rsidRDefault="0085687B">
      <w:pPr>
        <w:pStyle w:val="ConsPlusNormal"/>
        <w:jc w:val="both"/>
      </w:pPr>
      <w:r>
        <w:t xml:space="preserve">(в ред. </w:t>
      </w:r>
      <w:hyperlink r:id="rId10" w:history="1">
        <w:r>
          <w:rPr>
            <w:color w:val="0000FF"/>
          </w:rPr>
          <w:t>Приказа</w:t>
        </w:r>
      </w:hyperlink>
      <w:r>
        <w:t xml:space="preserve"> Минпросвещения России от 17.12.2020 N 747)</w:t>
      </w:r>
    </w:p>
    <w:p w:rsidR="0085687B" w:rsidRDefault="0085687B">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85687B" w:rsidRDefault="0085687B">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85687B" w:rsidRDefault="0085687B">
      <w:pPr>
        <w:pStyle w:val="ConsPlusNormal"/>
        <w:spacing w:before="220"/>
        <w:ind w:firstLine="540"/>
        <w:jc w:val="both"/>
      </w:pPr>
      <w:r>
        <w:t>--------------------------------</w:t>
      </w:r>
    </w:p>
    <w:p w:rsidR="0085687B" w:rsidRDefault="0085687B">
      <w:pPr>
        <w:pStyle w:val="ConsPlusNormal"/>
        <w:spacing w:before="220"/>
        <w:ind w:firstLine="540"/>
        <w:jc w:val="both"/>
      </w:pPr>
      <w:r>
        <w:t xml:space="preserve">&lt;1&gt; См. </w:t>
      </w:r>
      <w:hyperlink r:id="rId11"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85687B" w:rsidRDefault="0085687B">
      <w:pPr>
        <w:pStyle w:val="ConsPlusNormal"/>
        <w:jc w:val="both"/>
      </w:pPr>
    </w:p>
    <w:p w:rsidR="0085687B" w:rsidRDefault="0085687B">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5687B" w:rsidRDefault="0085687B">
      <w:pPr>
        <w:pStyle w:val="ConsPlusNormal"/>
        <w:spacing w:before="220"/>
        <w:ind w:firstLine="540"/>
        <w:jc w:val="both"/>
      </w:pPr>
      <w:r>
        <w:t>на базе основного общего образования - 3 года 10 месяцев;</w:t>
      </w:r>
    </w:p>
    <w:p w:rsidR="0085687B" w:rsidRDefault="0085687B">
      <w:pPr>
        <w:pStyle w:val="ConsPlusNormal"/>
        <w:spacing w:before="220"/>
        <w:ind w:firstLine="540"/>
        <w:jc w:val="both"/>
      </w:pPr>
      <w:r>
        <w:t>на базе среднего общего образования - 2 года 10 месяцев.</w:t>
      </w:r>
    </w:p>
    <w:p w:rsidR="0085687B" w:rsidRDefault="0085687B">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1" w:history="1">
        <w:r>
          <w:rPr>
            <w:color w:val="0000FF"/>
          </w:rPr>
          <w:t>пунктом 1.12</w:t>
        </w:r>
      </w:hyperlink>
      <w:r>
        <w:t xml:space="preserve"> настоящего ФГОС СПО квалификации специалиста среднего звена "старший техник-механик", увеличивается на 1 год.</w:t>
      </w:r>
    </w:p>
    <w:p w:rsidR="0085687B" w:rsidRDefault="0085687B">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5687B" w:rsidRDefault="0085687B">
      <w:pPr>
        <w:pStyle w:val="ConsPlusNormal"/>
        <w:spacing w:before="220"/>
        <w:ind w:firstLine="540"/>
        <w:jc w:val="both"/>
      </w:pPr>
      <w:r>
        <w:t>не более чем на 1,5 года при получении образования на базе основного общего образования;</w:t>
      </w:r>
    </w:p>
    <w:p w:rsidR="0085687B" w:rsidRDefault="0085687B">
      <w:pPr>
        <w:pStyle w:val="ConsPlusNormal"/>
        <w:spacing w:before="220"/>
        <w:ind w:firstLine="540"/>
        <w:jc w:val="both"/>
      </w:pPr>
      <w:r>
        <w:t>не более чем на 1 год при получении образования на базе среднего общего образования.</w:t>
      </w:r>
    </w:p>
    <w:p w:rsidR="0085687B" w:rsidRDefault="0085687B">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5687B" w:rsidRDefault="0085687B">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85687B" w:rsidRDefault="0085687B">
      <w:pPr>
        <w:pStyle w:val="ConsPlusNormal"/>
        <w:spacing w:before="220"/>
        <w:ind w:firstLine="540"/>
        <w:jc w:val="both"/>
      </w:pPr>
      <w:r>
        <w:t xml:space="preserve">1.11. Образовательная программа, реализуемая на базе основного общего образования, </w:t>
      </w:r>
      <w:r>
        <w:lastRenderedPageBreak/>
        <w:t>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85687B" w:rsidRDefault="0085687B">
      <w:pPr>
        <w:pStyle w:val="ConsPlusNormal"/>
        <w:spacing w:before="220"/>
        <w:ind w:firstLine="540"/>
        <w:jc w:val="both"/>
      </w:pPr>
      <w:bookmarkStart w:id="2" w:name="P71"/>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2"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85687B" w:rsidRDefault="0085687B">
      <w:pPr>
        <w:pStyle w:val="ConsPlusNormal"/>
        <w:spacing w:before="220"/>
        <w:ind w:firstLine="540"/>
        <w:jc w:val="both"/>
      </w:pPr>
      <w:r>
        <w:t>техник-механик;</w:t>
      </w:r>
    </w:p>
    <w:p w:rsidR="0085687B" w:rsidRDefault="0085687B">
      <w:pPr>
        <w:pStyle w:val="ConsPlusNormal"/>
        <w:spacing w:before="220"/>
        <w:ind w:firstLine="540"/>
        <w:jc w:val="both"/>
      </w:pPr>
      <w:r>
        <w:t>старший техник-механик.</w:t>
      </w:r>
    </w:p>
    <w:p w:rsidR="0085687B" w:rsidRDefault="0085687B">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85687B" w:rsidRDefault="0085687B">
      <w:pPr>
        <w:pStyle w:val="ConsPlusNormal"/>
        <w:jc w:val="both"/>
      </w:pPr>
      <w:r>
        <w:t xml:space="preserve">(п. 1.13 введен </w:t>
      </w:r>
      <w:hyperlink r:id="rId13" w:history="1">
        <w:r>
          <w:rPr>
            <w:color w:val="0000FF"/>
          </w:rPr>
          <w:t>Приказом</w:t>
        </w:r>
      </w:hyperlink>
      <w:r>
        <w:t xml:space="preserve"> Минпросвещения России от 17.12.2020 N 747)</w:t>
      </w:r>
    </w:p>
    <w:p w:rsidR="0085687B" w:rsidRDefault="0085687B">
      <w:pPr>
        <w:pStyle w:val="ConsPlusNormal"/>
        <w:jc w:val="both"/>
      </w:pPr>
    </w:p>
    <w:p w:rsidR="0085687B" w:rsidRDefault="0085687B">
      <w:pPr>
        <w:pStyle w:val="ConsPlusTitle"/>
        <w:jc w:val="center"/>
        <w:outlineLvl w:val="1"/>
      </w:pPr>
      <w:r>
        <w:t>II. ТРЕБОВАНИЯ К СТРУКТУРЕ ОБРАЗОВАТЕЛЬНОЙ ПРОГРАММЫ</w:t>
      </w:r>
    </w:p>
    <w:p w:rsidR="0085687B" w:rsidRDefault="0085687B">
      <w:pPr>
        <w:pStyle w:val="ConsPlusNormal"/>
        <w:jc w:val="both"/>
      </w:pPr>
    </w:p>
    <w:p w:rsidR="0085687B" w:rsidRDefault="0085687B">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5687B" w:rsidRDefault="0085687B">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85687B" w:rsidRDefault="0085687B">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1"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5687B" w:rsidRDefault="0085687B">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85687B" w:rsidRDefault="0085687B">
      <w:pPr>
        <w:pStyle w:val="ConsPlusNormal"/>
        <w:jc w:val="both"/>
      </w:pPr>
      <w:r>
        <w:t xml:space="preserve">(в ред. </w:t>
      </w:r>
      <w:hyperlink r:id="rId14" w:history="1">
        <w:r>
          <w:rPr>
            <w:color w:val="0000FF"/>
          </w:rPr>
          <w:t>Приказа</w:t>
        </w:r>
      </w:hyperlink>
      <w:r>
        <w:t xml:space="preserve"> Минпросвещения России от 17.12.2020 N 747)</w:t>
      </w:r>
    </w:p>
    <w:p w:rsidR="0085687B" w:rsidRDefault="0085687B">
      <w:pPr>
        <w:pStyle w:val="ConsPlusNormal"/>
        <w:spacing w:before="220"/>
        <w:ind w:firstLine="540"/>
        <w:jc w:val="both"/>
      </w:pPr>
      <w:r>
        <w:t>2.2. Образовательная программа имеет следующую структуру:</w:t>
      </w:r>
    </w:p>
    <w:p w:rsidR="0085687B" w:rsidRDefault="0085687B">
      <w:pPr>
        <w:pStyle w:val="ConsPlusNormal"/>
        <w:spacing w:before="220"/>
        <w:ind w:firstLine="540"/>
        <w:jc w:val="both"/>
      </w:pPr>
      <w:r>
        <w:t>общий гуманитарный и социально-экономический цикл;</w:t>
      </w:r>
    </w:p>
    <w:p w:rsidR="0085687B" w:rsidRDefault="0085687B">
      <w:pPr>
        <w:pStyle w:val="ConsPlusNormal"/>
        <w:spacing w:before="220"/>
        <w:ind w:firstLine="540"/>
        <w:jc w:val="both"/>
      </w:pPr>
      <w:r>
        <w:t>математический и общий естественнонаучный цикл;</w:t>
      </w:r>
    </w:p>
    <w:p w:rsidR="0085687B" w:rsidRDefault="0085687B">
      <w:pPr>
        <w:pStyle w:val="ConsPlusNormal"/>
        <w:spacing w:before="220"/>
        <w:ind w:firstLine="540"/>
        <w:jc w:val="both"/>
      </w:pPr>
      <w:r>
        <w:t>общепрофессиональный цикл;</w:t>
      </w:r>
    </w:p>
    <w:p w:rsidR="0085687B" w:rsidRDefault="0085687B">
      <w:pPr>
        <w:pStyle w:val="ConsPlusNormal"/>
        <w:spacing w:before="220"/>
        <w:ind w:firstLine="540"/>
        <w:jc w:val="both"/>
      </w:pPr>
      <w:r>
        <w:lastRenderedPageBreak/>
        <w:t>профессиональный цикл;</w:t>
      </w:r>
    </w:p>
    <w:p w:rsidR="0085687B" w:rsidRDefault="0085687B">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85687B" w:rsidRDefault="0085687B">
      <w:pPr>
        <w:pStyle w:val="ConsPlusNormal"/>
        <w:jc w:val="both"/>
      </w:pPr>
    </w:p>
    <w:p w:rsidR="0085687B" w:rsidRDefault="0085687B">
      <w:pPr>
        <w:pStyle w:val="ConsPlusNormal"/>
        <w:jc w:val="right"/>
        <w:outlineLvl w:val="2"/>
      </w:pPr>
      <w:r>
        <w:t>Таблица N 1</w:t>
      </w:r>
    </w:p>
    <w:p w:rsidR="0085687B" w:rsidRDefault="0085687B">
      <w:pPr>
        <w:pStyle w:val="ConsPlusNormal"/>
        <w:jc w:val="both"/>
      </w:pPr>
    </w:p>
    <w:p w:rsidR="0085687B" w:rsidRDefault="0085687B">
      <w:pPr>
        <w:pStyle w:val="ConsPlusTitle"/>
        <w:jc w:val="center"/>
      </w:pPr>
      <w:bookmarkStart w:id="3" w:name="P93"/>
      <w:bookmarkEnd w:id="3"/>
      <w:r>
        <w:t>Структура и объем образовательной программы</w:t>
      </w:r>
    </w:p>
    <w:p w:rsidR="0085687B" w:rsidRDefault="00856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6"/>
        <w:gridCol w:w="2194"/>
        <w:gridCol w:w="2438"/>
      </w:tblGrid>
      <w:tr w:rsidR="0085687B">
        <w:tc>
          <w:tcPr>
            <w:tcW w:w="4426" w:type="dxa"/>
            <w:vMerge w:val="restart"/>
          </w:tcPr>
          <w:p w:rsidR="0085687B" w:rsidRDefault="0085687B">
            <w:pPr>
              <w:pStyle w:val="ConsPlusNormal"/>
              <w:jc w:val="center"/>
            </w:pPr>
            <w:r>
              <w:t>Структура образовательной программы</w:t>
            </w:r>
          </w:p>
        </w:tc>
        <w:tc>
          <w:tcPr>
            <w:tcW w:w="4632" w:type="dxa"/>
            <w:gridSpan w:val="2"/>
          </w:tcPr>
          <w:p w:rsidR="0085687B" w:rsidRDefault="0085687B">
            <w:pPr>
              <w:pStyle w:val="ConsPlusNormal"/>
              <w:jc w:val="center"/>
            </w:pPr>
            <w:r>
              <w:t>Объем образовательной программы в академических часах</w:t>
            </w:r>
          </w:p>
        </w:tc>
      </w:tr>
      <w:tr w:rsidR="0085687B">
        <w:tc>
          <w:tcPr>
            <w:tcW w:w="4426" w:type="dxa"/>
            <w:vMerge/>
          </w:tcPr>
          <w:p w:rsidR="0085687B" w:rsidRDefault="0085687B"/>
        </w:tc>
        <w:tc>
          <w:tcPr>
            <w:tcW w:w="2194" w:type="dxa"/>
          </w:tcPr>
          <w:p w:rsidR="0085687B" w:rsidRDefault="0085687B">
            <w:pPr>
              <w:pStyle w:val="ConsPlusNormal"/>
              <w:jc w:val="center"/>
            </w:pPr>
            <w:r>
              <w:t>при освоении образовательной программы с присвоением квалификации специалиста среднего звена "техник-механик"</w:t>
            </w:r>
          </w:p>
        </w:tc>
        <w:tc>
          <w:tcPr>
            <w:tcW w:w="2438" w:type="dxa"/>
          </w:tcPr>
          <w:p w:rsidR="0085687B" w:rsidRDefault="0085687B">
            <w:pPr>
              <w:pStyle w:val="ConsPlusNormal"/>
              <w:jc w:val="center"/>
            </w:pPr>
            <w:r>
              <w:t>при освоении образовательной программы с присвоением квалификации специалиста среднего звена "старший техник-механик"</w:t>
            </w:r>
          </w:p>
        </w:tc>
      </w:tr>
      <w:tr w:rsidR="0085687B">
        <w:tc>
          <w:tcPr>
            <w:tcW w:w="4426" w:type="dxa"/>
          </w:tcPr>
          <w:p w:rsidR="0085687B" w:rsidRDefault="0085687B">
            <w:pPr>
              <w:pStyle w:val="ConsPlusNormal"/>
            </w:pPr>
            <w:r>
              <w:t>Общий гуманитарный и социально-экономический цикл</w:t>
            </w:r>
          </w:p>
        </w:tc>
        <w:tc>
          <w:tcPr>
            <w:tcW w:w="2194" w:type="dxa"/>
          </w:tcPr>
          <w:p w:rsidR="0085687B" w:rsidRDefault="0085687B">
            <w:pPr>
              <w:pStyle w:val="ConsPlusNormal"/>
              <w:jc w:val="center"/>
            </w:pPr>
            <w:r>
              <w:t>не менее 468</w:t>
            </w:r>
          </w:p>
        </w:tc>
        <w:tc>
          <w:tcPr>
            <w:tcW w:w="2438" w:type="dxa"/>
          </w:tcPr>
          <w:p w:rsidR="0085687B" w:rsidRDefault="0085687B">
            <w:pPr>
              <w:pStyle w:val="ConsPlusNormal"/>
              <w:jc w:val="center"/>
            </w:pPr>
            <w:r>
              <w:t>не менее 504</w:t>
            </w:r>
          </w:p>
        </w:tc>
      </w:tr>
      <w:tr w:rsidR="0085687B">
        <w:tc>
          <w:tcPr>
            <w:tcW w:w="4426" w:type="dxa"/>
          </w:tcPr>
          <w:p w:rsidR="0085687B" w:rsidRDefault="0085687B">
            <w:pPr>
              <w:pStyle w:val="ConsPlusNormal"/>
            </w:pPr>
            <w:r>
              <w:t>Математический и общий естественнонаучный цикл</w:t>
            </w:r>
          </w:p>
        </w:tc>
        <w:tc>
          <w:tcPr>
            <w:tcW w:w="2194" w:type="dxa"/>
          </w:tcPr>
          <w:p w:rsidR="0085687B" w:rsidRDefault="0085687B">
            <w:pPr>
              <w:pStyle w:val="ConsPlusNormal"/>
              <w:jc w:val="center"/>
            </w:pPr>
            <w:r>
              <w:t>не менее 144</w:t>
            </w:r>
          </w:p>
        </w:tc>
        <w:tc>
          <w:tcPr>
            <w:tcW w:w="2438" w:type="dxa"/>
          </w:tcPr>
          <w:p w:rsidR="0085687B" w:rsidRDefault="0085687B">
            <w:pPr>
              <w:pStyle w:val="ConsPlusNormal"/>
              <w:jc w:val="center"/>
            </w:pPr>
            <w:r>
              <w:t>не менее 180</w:t>
            </w:r>
          </w:p>
        </w:tc>
      </w:tr>
      <w:tr w:rsidR="0085687B">
        <w:tc>
          <w:tcPr>
            <w:tcW w:w="4426" w:type="dxa"/>
          </w:tcPr>
          <w:p w:rsidR="0085687B" w:rsidRDefault="0085687B">
            <w:pPr>
              <w:pStyle w:val="ConsPlusNormal"/>
            </w:pPr>
            <w:r>
              <w:t>Общепрофессиональный цикл</w:t>
            </w:r>
          </w:p>
        </w:tc>
        <w:tc>
          <w:tcPr>
            <w:tcW w:w="2194" w:type="dxa"/>
          </w:tcPr>
          <w:p w:rsidR="0085687B" w:rsidRDefault="0085687B">
            <w:pPr>
              <w:pStyle w:val="ConsPlusNormal"/>
              <w:jc w:val="center"/>
            </w:pPr>
            <w:r>
              <w:t>не менее 612</w:t>
            </w:r>
          </w:p>
        </w:tc>
        <w:tc>
          <w:tcPr>
            <w:tcW w:w="2438" w:type="dxa"/>
          </w:tcPr>
          <w:p w:rsidR="0085687B" w:rsidRDefault="0085687B">
            <w:pPr>
              <w:pStyle w:val="ConsPlusNormal"/>
              <w:jc w:val="center"/>
            </w:pPr>
            <w:r>
              <w:t>не менее 648</w:t>
            </w:r>
          </w:p>
        </w:tc>
      </w:tr>
      <w:tr w:rsidR="0085687B">
        <w:tc>
          <w:tcPr>
            <w:tcW w:w="4426" w:type="dxa"/>
          </w:tcPr>
          <w:p w:rsidR="0085687B" w:rsidRDefault="0085687B">
            <w:pPr>
              <w:pStyle w:val="ConsPlusNormal"/>
            </w:pPr>
            <w:r>
              <w:t>Профессиональный цикл</w:t>
            </w:r>
          </w:p>
        </w:tc>
        <w:tc>
          <w:tcPr>
            <w:tcW w:w="2194" w:type="dxa"/>
          </w:tcPr>
          <w:p w:rsidR="0085687B" w:rsidRDefault="0085687B">
            <w:pPr>
              <w:pStyle w:val="ConsPlusNormal"/>
              <w:jc w:val="center"/>
            </w:pPr>
            <w:r>
              <w:t>не менее 1728</w:t>
            </w:r>
          </w:p>
        </w:tc>
        <w:tc>
          <w:tcPr>
            <w:tcW w:w="2438" w:type="dxa"/>
          </w:tcPr>
          <w:p w:rsidR="0085687B" w:rsidRDefault="0085687B">
            <w:pPr>
              <w:pStyle w:val="ConsPlusNormal"/>
              <w:jc w:val="center"/>
            </w:pPr>
            <w:r>
              <w:t>не менее 2664</w:t>
            </w:r>
          </w:p>
        </w:tc>
      </w:tr>
      <w:tr w:rsidR="0085687B">
        <w:tc>
          <w:tcPr>
            <w:tcW w:w="4426" w:type="dxa"/>
          </w:tcPr>
          <w:p w:rsidR="0085687B" w:rsidRDefault="0085687B">
            <w:pPr>
              <w:pStyle w:val="ConsPlusNormal"/>
            </w:pPr>
            <w:r>
              <w:t>Государственная итоговая аттестация</w:t>
            </w:r>
          </w:p>
        </w:tc>
        <w:tc>
          <w:tcPr>
            <w:tcW w:w="2194" w:type="dxa"/>
          </w:tcPr>
          <w:p w:rsidR="0085687B" w:rsidRDefault="0085687B">
            <w:pPr>
              <w:pStyle w:val="ConsPlusNormal"/>
              <w:jc w:val="center"/>
            </w:pPr>
            <w:r>
              <w:t>216</w:t>
            </w:r>
          </w:p>
        </w:tc>
        <w:tc>
          <w:tcPr>
            <w:tcW w:w="2438" w:type="dxa"/>
          </w:tcPr>
          <w:p w:rsidR="0085687B" w:rsidRDefault="0085687B">
            <w:pPr>
              <w:pStyle w:val="ConsPlusNormal"/>
              <w:jc w:val="center"/>
            </w:pPr>
            <w:r>
              <w:t>216</w:t>
            </w:r>
          </w:p>
        </w:tc>
      </w:tr>
      <w:tr w:rsidR="0085687B">
        <w:tc>
          <w:tcPr>
            <w:tcW w:w="9058" w:type="dxa"/>
            <w:gridSpan w:val="3"/>
          </w:tcPr>
          <w:p w:rsidR="0085687B" w:rsidRDefault="0085687B">
            <w:pPr>
              <w:pStyle w:val="ConsPlusNormal"/>
              <w:jc w:val="center"/>
              <w:outlineLvl w:val="3"/>
            </w:pPr>
            <w:r>
              <w:t>Общий объем образовательной программы:</w:t>
            </w:r>
          </w:p>
        </w:tc>
      </w:tr>
      <w:tr w:rsidR="0085687B">
        <w:tc>
          <w:tcPr>
            <w:tcW w:w="4426" w:type="dxa"/>
          </w:tcPr>
          <w:p w:rsidR="0085687B" w:rsidRDefault="0085687B">
            <w:pPr>
              <w:pStyle w:val="ConsPlusNormal"/>
            </w:pPr>
            <w:r>
              <w:t>на базе среднего общего образования</w:t>
            </w:r>
          </w:p>
        </w:tc>
        <w:tc>
          <w:tcPr>
            <w:tcW w:w="2194" w:type="dxa"/>
          </w:tcPr>
          <w:p w:rsidR="0085687B" w:rsidRDefault="0085687B">
            <w:pPr>
              <w:pStyle w:val="ConsPlusNormal"/>
              <w:jc w:val="center"/>
            </w:pPr>
            <w:r>
              <w:t>4464</w:t>
            </w:r>
          </w:p>
        </w:tc>
        <w:tc>
          <w:tcPr>
            <w:tcW w:w="2438" w:type="dxa"/>
          </w:tcPr>
          <w:p w:rsidR="0085687B" w:rsidRDefault="0085687B">
            <w:pPr>
              <w:pStyle w:val="ConsPlusNormal"/>
              <w:jc w:val="center"/>
            </w:pPr>
            <w:r>
              <w:t>5940</w:t>
            </w:r>
          </w:p>
        </w:tc>
      </w:tr>
      <w:tr w:rsidR="0085687B">
        <w:tc>
          <w:tcPr>
            <w:tcW w:w="4426" w:type="dxa"/>
          </w:tcPr>
          <w:p w:rsidR="0085687B" w:rsidRDefault="0085687B">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194" w:type="dxa"/>
          </w:tcPr>
          <w:p w:rsidR="0085687B" w:rsidRDefault="0085687B">
            <w:pPr>
              <w:pStyle w:val="ConsPlusNormal"/>
              <w:jc w:val="center"/>
            </w:pPr>
            <w:r>
              <w:t>5940</w:t>
            </w:r>
          </w:p>
        </w:tc>
        <w:tc>
          <w:tcPr>
            <w:tcW w:w="2438" w:type="dxa"/>
          </w:tcPr>
          <w:p w:rsidR="0085687B" w:rsidRDefault="0085687B">
            <w:pPr>
              <w:pStyle w:val="ConsPlusNormal"/>
              <w:jc w:val="center"/>
            </w:pPr>
            <w:r>
              <w:t>7416</w:t>
            </w:r>
          </w:p>
        </w:tc>
      </w:tr>
    </w:tbl>
    <w:p w:rsidR="0085687B" w:rsidRDefault="0085687B">
      <w:pPr>
        <w:pStyle w:val="ConsPlusNormal"/>
        <w:jc w:val="both"/>
      </w:pPr>
    </w:p>
    <w:p w:rsidR="0085687B" w:rsidRDefault="0085687B">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85687B" w:rsidRDefault="0085687B">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5687B" w:rsidRDefault="0085687B">
      <w:pPr>
        <w:pStyle w:val="ConsPlusNormal"/>
        <w:spacing w:before="220"/>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w:t>
      </w:r>
      <w:r>
        <w:lastRenderedPageBreak/>
        <w:t>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5687B" w:rsidRDefault="0085687B">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3" w:history="1">
        <w:r>
          <w:rPr>
            <w:color w:val="0000FF"/>
          </w:rPr>
          <w:t>Таблицей N 1</w:t>
        </w:r>
      </w:hyperlink>
      <w:r>
        <w:t xml:space="preserve"> настоящего ФГОС СПО, в очно-заочной форме обучения - не менее 25 процентов, в заочной форме обучения - не менее 10 процентов.</w:t>
      </w:r>
    </w:p>
    <w:p w:rsidR="0085687B" w:rsidRDefault="0085687B">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5687B" w:rsidRDefault="0085687B">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85687B" w:rsidRDefault="0085687B">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5687B" w:rsidRDefault="0085687B">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5687B" w:rsidRDefault="0085687B">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5687B" w:rsidRDefault="0085687B">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5687B" w:rsidRDefault="0085687B">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5687B" w:rsidRDefault="0085687B">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5687B" w:rsidRDefault="0085687B">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85687B" w:rsidRDefault="0085687B">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5687B" w:rsidRDefault="0085687B">
      <w:pPr>
        <w:pStyle w:val="ConsPlusNormal"/>
        <w:spacing w:before="220"/>
        <w:ind w:firstLine="540"/>
        <w:jc w:val="both"/>
      </w:pPr>
      <w:r>
        <w:lastRenderedPageBreak/>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85687B" w:rsidRDefault="0085687B">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85687B" w:rsidRDefault="0085687B">
      <w:pPr>
        <w:pStyle w:val="ConsPlusNormal"/>
        <w:jc w:val="both"/>
      </w:pPr>
    </w:p>
    <w:p w:rsidR="0085687B" w:rsidRDefault="0085687B">
      <w:pPr>
        <w:pStyle w:val="ConsPlusTitle"/>
        <w:jc w:val="center"/>
        <w:outlineLvl w:val="1"/>
      </w:pPr>
      <w:bookmarkStart w:id="4" w:name="P139"/>
      <w:bookmarkEnd w:id="4"/>
      <w:r>
        <w:t>III. ТРЕБОВАНИЯ К РЕЗУЛЬТАТАМ ОСВОЕНИЯ</w:t>
      </w:r>
    </w:p>
    <w:p w:rsidR="0085687B" w:rsidRDefault="0085687B">
      <w:pPr>
        <w:pStyle w:val="ConsPlusTitle"/>
        <w:jc w:val="center"/>
      </w:pPr>
      <w:r>
        <w:t>ОБРАЗОВАТЕЛЬНОЙ ПРОГРАММЫ</w:t>
      </w:r>
    </w:p>
    <w:p w:rsidR="0085687B" w:rsidRDefault="0085687B">
      <w:pPr>
        <w:pStyle w:val="ConsPlusNormal"/>
        <w:jc w:val="both"/>
      </w:pPr>
    </w:p>
    <w:p w:rsidR="0085687B" w:rsidRDefault="0085687B">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5687B" w:rsidRDefault="0085687B">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85687B" w:rsidRDefault="0085687B">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85687B" w:rsidRDefault="0085687B">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85687B" w:rsidRDefault="0085687B">
      <w:pPr>
        <w:pStyle w:val="ConsPlusNormal"/>
        <w:spacing w:before="220"/>
        <w:ind w:firstLine="540"/>
        <w:jc w:val="both"/>
      </w:pPr>
      <w:r>
        <w:t>ОК 03. Планировать и реализовывать собственное профессиональное и личностное развитие.</w:t>
      </w:r>
    </w:p>
    <w:p w:rsidR="0085687B" w:rsidRDefault="0085687B">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85687B" w:rsidRDefault="0085687B">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85687B" w:rsidRDefault="0085687B">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85687B" w:rsidRDefault="0085687B">
      <w:pPr>
        <w:pStyle w:val="ConsPlusNormal"/>
        <w:jc w:val="both"/>
      </w:pPr>
      <w:r>
        <w:t xml:space="preserve">(в ред. </w:t>
      </w:r>
      <w:hyperlink r:id="rId15" w:history="1">
        <w:r>
          <w:rPr>
            <w:color w:val="0000FF"/>
          </w:rPr>
          <w:t>Приказа</w:t>
        </w:r>
      </w:hyperlink>
      <w:r>
        <w:t xml:space="preserve"> Минпросвещения России от 17.12.2020 N 747)</w:t>
      </w:r>
    </w:p>
    <w:p w:rsidR="0085687B" w:rsidRDefault="0085687B">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85687B" w:rsidRDefault="0085687B">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5687B" w:rsidRDefault="0085687B">
      <w:pPr>
        <w:pStyle w:val="ConsPlusNormal"/>
        <w:spacing w:before="220"/>
        <w:ind w:firstLine="540"/>
        <w:jc w:val="both"/>
      </w:pPr>
      <w:r>
        <w:t>ОК 09. Использовать информационные технологии в профессиональной деятельности.</w:t>
      </w:r>
    </w:p>
    <w:p w:rsidR="0085687B" w:rsidRDefault="0085687B">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85687B" w:rsidRDefault="0085687B">
      <w:pPr>
        <w:pStyle w:val="ConsPlusNormal"/>
        <w:jc w:val="both"/>
      </w:pPr>
      <w:r>
        <w:t xml:space="preserve">(в ред. </w:t>
      </w:r>
      <w:hyperlink r:id="rId16" w:history="1">
        <w:r>
          <w:rPr>
            <w:color w:val="0000FF"/>
          </w:rPr>
          <w:t>Приказа</w:t>
        </w:r>
      </w:hyperlink>
      <w:r>
        <w:t xml:space="preserve"> Минпросвещения России от 17.12.2020 N 747)</w:t>
      </w:r>
    </w:p>
    <w:p w:rsidR="0085687B" w:rsidRDefault="0085687B">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85687B" w:rsidRDefault="0085687B">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85687B" w:rsidRDefault="0085687B">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w:t>
      </w:r>
      <w:r>
        <w:lastRenderedPageBreak/>
        <w:t xml:space="preserve">квалификации специалиста среднего звена, указанных в </w:t>
      </w:r>
      <w:hyperlink w:anchor="P71" w:history="1">
        <w:r>
          <w:rPr>
            <w:color w:val="0000FF"/>
          </w:rPr>
          <w:t>пункте 1.12</w:t>
        </w:r>
      </w:hyperlink>
      <w:r>
        <w:t xml:space="preserve"> настоящего ФГОС СПО.</w:t>
      </w:r>
    </w:p>
    <w:p w:rsidR="0085687B" w:rsidRDefault="0085687B">
      <w:pPr>
        <w:pStyle w:val="ConsPlusNormal"/>
        <w:jc w:val="both"/>
      </w:pPr>
    </w:p>
    <w:p w:rsidR="0085687B" w:rsidRDefault="0085687B">
      <w:pPr>
        <w:pStyle w:val="ConsPlusNormal"/>
        <w:jc w:val="right"/>
        <w:outlineLvl w:val="2"/>
      </w:pPr>
      <w:r>
        <w:t>Таблица N 2</w:t>
      </w:r>
    </w:p>
    <w:p w:rsidR="0085687B" w:rsidRDefault="0085687B">
      <w:pPr>
        <w:pStyle w:val="ConsPlusNormal"/>
        <w:jc w:val="both"/>
      </w:pPr>
    </w:p>
    <w:p w:rsidR="0085687B" w:rsidRDefault="0085687B">
      <w:pPr>
        <w:pStyle w:val="ConsPlusTitle"/>
        <w:jc w:val="center"/>
      </w:pPr>
      <w:r>
        <w:t>Соотнесение основных видов деятельности</w:t>
      </w:r>
    </w:p>
    <w:p w:rsidR="0085687B" w:rsidRDefault="0085687B">
      <w:pPr>
        <w:pStyle w:val="ConsPlusTitle"/>
        <w:jc w:val="center"/>
      </w:pPr>
      <w:r>
        <w:t>и квалификаций специалиста среднего звена при формировании</w:t>
      </w:r>
    </w:p>
    <w:p w:rsidR="0085687B" w:rsidRDefault="0085687B">
      <w:pPr>
        <w:pStyle w:val="ConsPlusTitle"/>
        <w:jc w:val="center"/>
      </w:pPr>
      <w:r>
        <w:t>образовательной программы</w:t>
      </w:r>
    </w:p>
    <w:p w:rsidR="0085687B" w:rsidRDefault="00856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29"/>
      </w:tblGrid>
      <w:tr w:rsidR="0085687B">
        <w:tc>
          <w:tcPr>
            <w:tcW w:w="5272" w:type="dxa"/>
          </w:tcPr>
          <w:p w:rsidR="0085687B" w:rsidRDefault="0085687B">
            <w:pPr>
              <w:pStyle w:val="ConsPlusNormal"/>
              <w:jc w:val="center"/>
            </w:pPr>
            <w:r>
              <w:t>Основные виды деятельности</w:t>
            </w:r>
          </w:p>
        </w:tc>
        <w:tc>
          <w:tcPr>
            <w:tcW w:w="3729" w:type="dxa"/>
          </w:tcPr>
          <w:p w:rsidR="0085687B" w:rsidRDefault="0085687B">
            <w:pPr>
              <w:pStyle w:val="ConsPlusNormal"/>
              <w:jc w:val="center"/>
            </w:pPr>
            <w:r>
              <w:t>Наименование квалификаций специалиста среднего звена</w:t>
            </w:r>
          </w:p>
        </w:tc>
      </w:tr>
      <w:tr w:rsidR="0085687B">
        <w:tc>
          <w:tcPr>
            <w:tcW w:w="5272" w:type="dxa"/>
          </w:tcPr>
          <w:p w:rsidR="0085687B" w:rsidRDefault="0085687B">
            <w:pPr>
              <w:pStyle w:val="ConsPlusNormal"/>
            </w:pPr>
            <w:r>
              <w:t>Подготовка машин, механизмов, установок, приспособлений к работе, комплектование сборочных единиц</w:t>
            </w:r>
          </w:p>
        </w:tc>
        <w:tc>
          <w:tcPr>
            <w:tcW w:w="3729" w:type="dxa"/>
          </w:tcPr>
          <w:p w:rsidR="0085687B" w:rsidRDefault="0085687B">
            <w:pPr>
              <w:pStyle w:val="ConsPlusNormal"/>
              <w:ind w:left="308"/>
            </w:pPr>
            <w:r>
              <w:t>Техник-механик</w:t>
            </w:r>
          </w:p>
          <w:p w:rsidR="0085687B" w:rsidRDefault="0085687B">
            <w:pPr>
              <w:pStyle w:val="ConsPlusNormal"/>
              <w:ind w:left="308"/>
            </w:pPr>
            <w:r>
              <w:t>Старший техник-механик</w:t>
            </w:r>
          </w:p>
        </w:tc>
      </w:tr>
      <w:tr w:rsidR="0085687B">
        <w:tc>
          <w:tcPr>
            <w:tcW w:w="5272" w:type="dxa"/>
          </w:tcPr>
          <w:p w:rsidR="0085687B" w:rsidRDefault="0085687B">
            <w:pPr>
              <w:pStyle w:val="ConsPlusNormal"/>
            </w:pPr>
            <w:r>
              <w:t>Эксплуатация сельскохозяйственной техники</w:t>
            </w:r>
          </w:p>
        </w:tc>
        <w:tc>
          <w:tcPr>
            <w:tcW w:w="3729" w:type="dxa"/>
          </w:tcPr>
          <w:p w:rsidR="0085687B" w:rsidRDefault="0085687B">
            <w:pPr>
              <w:pStyle w:val="ConsPlusNormal"/>
              <w:ind w:left="308"/>
            </w:pPr>
            <w:r>
              <w:t>Техник-механик</w:t>
            </w:r>
          </w:p>
          <w:p w:rsidR="0085687B" w:rsidRDefault="0085687B">
            <w:pPr>
              <w:pStyle w:val="ConsPlusNormal"/>
              <w:ind w:left="308"/>
            </w:pPr>
            <w:r>
              <w:t>Старший техник-механик</w:t>
            </w:r>
          </w:p>
        </w:tc>
      </w:tr>
      <w:tr w:rsidR="0085687B">
        <w:tc>
          <w:tcPr>
            <w:tcW w:w="5272" w:type="dxa"/>
          </w:tcPr>
          <w:p w:rsidR="0085687B" w:rsidRDefault="0085687B">
            <w:pPr>
              <w:pStyle w:val="ConsPlusNormal"/>
            </w:pPr>
            <w:r>
              <w:t>Техническое обслуживание и ремонт сельскохозяйственной техники</w:t>
            </w:r>
          </w:p>
        </w:tc>
        <w:tc>
          <w:tcPr>
            <w:tcW w:w="3729" w:type="dxa"/>
          </w:tcPr>
          <w:p w:rsidR="0085687B" w:rsidRDefault="0085687B">
            <w:pPr>
              <w:pStyle w:val="ConsPlusNormal"/>
              <w:ind w:left="308"/>
            </w:pPr>
            <w:r>
              <w:t>Техник-механик</w:t>
            </w:r>
          </w:p>
          <w:p w:rsidR="0085687B" w:rsidRDefault="0085687B">
            <w:pPr>
              <w:pStyle w:val="ConsPlusNormal"/>
              <w:ind w:left="308"/>
            </w:pPr>
            <w:r>
              <w:t>Старший техник-механик</w:t>
            </w:r>
          </w:p>
        </w:tc>
      </w:tr>
      <w:tr w:rsidR="0085687B">
        <w:tc>
          <w:tcPr>
            <w:tcW w:w="5272" w:type="dxa"/>
          </w:tcPr>
          <w:p w:rsidR="0085687B" w:rsidRDefault="0085687B">
            <w:pPr>
              <w:pStyle w:val="ConsPlusNormal"/>
            </w:pPr>
            <w:r>
              <w:t>Организация работ по эксплуатации, техническому обслуживанию и ремонту машинно-тракторного парка сельскохозяйственной организации (предприятия)</w:t>
            </w:r>
          </w:p>
        </w:tc>
        <w:tc>
          <w:tcPr>
            <w:tcW w:w="3729" w:type="dxa"/>
          </w:tcPr>
          <w:p w:rsidR="0085687B" w:rsidRDefault="0085687B">
            <w:pPr>
              <w:pStyle w:val="ConsPlusNormal"/>
              <w:ind w:left="308"/>
            </w:pPr>
            <w:r>
              <w:t>Старший техник-механик</w:t>
            </w:r>
          </w:p>
        </w:tc>
      </w:tr>
      <w:tr w:rsidR="0085687B">
        <w:tc>
          <w:tcPr>
            <w:tcW w:w="5272" w:type="dxa"/>
          </w:tcPr>
          <w:p w:rsidR="0085687B" w:rsidRDefault="0085687B">
            <w:pPr>
              <w:pStyle w:val="ConsPlusNormal"/>
            </w:pPr>
            <w:r>
              <w:t xml:space="preserve">Освоение одной или нескольких профессий рабочих, должностей служащих, указанных в </w:t>
            </w:r>
            <w:hyperlink w:anchor="P284" w:history="1">
              <w:r>
                <w:rPr>
                  <w:color w:val="0000FF"/>
                </w:rPr>
                <w:t>приложении N 2</w:t>
              </w:r>
            </w:hyperlink>
            <w:r>
              <w:t xml:space="preserve"> к настоящему ФГОС СПО</w:t>
            </w:r>
          </w:p>
        </w:tc>
        <w:tc>
          <w:tcPr>
            <w:tcW w:w="3729" w:type="dxa"/>
          </w:tcPr>
          <w:p w:rsidR="0085687B" w:rsidRDefault="0085687B">
            <w:pPr>
              <w:pStyle w:val="ConsPlusNormal"/>
              <w:ind w:left="308"/>
            </w:pPr>
            <w:r>
              <w:t>Техник-механик</w:t>
            </w:r>
          </w:p>
          <w:p w:rsidR="0085687B" w:rsidRDefault="0085687B">
            <w:pPr>
              <w:pStyle w:val="ConsPlusNormal"/>
              <w:ind w:left="308"/>
            </w:pPr>
            <w:r>
              <w:t>Старший техник-механик</w:t>
            </w:r>
          </w:p>
        </w:tc>
      </w:tr>
    </w:tbl>
    <w:p w:rsidR="0085687B" w:rsidRDefault="0085687B">
      <w:pPr>
        <w:pStyle w:val="ConsPlusNormal"/>
        <w:jc w:val="both"/>
      </w:pPr>
    </w:p>
    <w:p w:rsidR="0085687B" w:rsidRDefault="0085687B">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85687B" w:rsidRDefault="0085687B">
      <w:pPr>
        <w:pStyle w:val="ConsPlusNormal"/>
        <w:spacing w:before="220"/>
        <w:ind w:firstLine="540"/>
        <w:jc w:val="both"/>
      </w:pPr>
      <w:r>
        <w:t>3.4.1. Подготовка машин, механизмов, установок, приспособлений к работе, комплектование сборочных единиц:</w:t>
      </w:r>
    </w:p>
    <w:p w:rsidR="0085687B" w:rsidRDefault="0085687B">
      <w:pPr>
        <w:pStyle w:val="ConsPlusNormal"/>
        <w:spacing w:before="220"/>
        <w:ind w:firstLine="540"/>
        <w:jc w:val="both"/>
      </w:pPr>
      <w:r>
        <w:t>ПК 1.1. 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w:t>
      </w:r>
    </w:p>
    <w:p w:rsidR="0085687B" w:rsidRDefault="0085687B">
      <w:pPr>
        <w:pStyle w:val="ConsPlusNormal"/>
        <w:spacing w:before="220"/>
        <w:ind w:firstLine="540"/>
        <w:jc w:val="both"/>
      </w:pPr>
      <w:r>
        <w:t>ПК 1.2. Выполнять регулировку узлов, систем и механизмов двигателя и приборов электрооборудования в соответствии с правилами эксплуатации.</w:t>
      </w:r>
    </w:p>
    <w:p w:rsidR="0085687B" w:rsidRDefault="0085687B">
      <w:pPr>
        <w:pStyle w:val="ConsPlusNormal"/>
        <w:spacing w:before="220"/>
        <w:ind w:firstLine="540"/>
        <w:jc w:val="both"/>
      </w:pPr>
      <w:r>
        <w:t>ПК 1.3. 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p w:rsidR="0085687B" w:rsidRDefault="0085687B">
      <w:pPr>
        <w:pStyle w:val="ConsPlusNormal"/>
        <w:spacing w:before="220"/>
        <w:ind w:firstLine="540"/>
        <w:jc w:val="both"/>
      </w:pPr>
      <w:r>
        <w:t>ПК 1.4.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w:t>
      </w:r>
    </w:p>
    <w:p w:rsidR="0085687B" w:rsidRDefault="0085687B">
      <w:pPr>
        <w:pStyle w:val="ConsPlusNormal"/>
        <w:spacing w:before="220"/>
        <w:ind w:firstLine="540"/>
        <w:jc w:val="both"/>
      </w:pPr>
      <w:r>
        <w:t>ПК 1.5. Выполнять настройку и регулировку машин и оборудования для обслуживания животноводческих ферм, комплексов и птицефабрик.</w:t>
      </w:r>
    </w:p>
    <w:p w:rsidR="0085687B" w:rsidRDefault="0085687B">
      <w:pPr>
        <w:pStyle w:val="ConsPlusNormal"/>
        <w:spacing w:before="220"/>
        <w:ind w:firstLine="540"/>
        <w:jc w:val="both"/>
      </w:pPr>
      <w:r>
        <w:lastRenderedPageBreak/>
        <w:t>ПК 1.6.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p>
    <w:p w:rsidR="0085687B" w:rsidRDefault="0085687B">
      <w:pPr>
        <w:pStyle w:val="ConsPlusNormal"/>
        <w:spacing w:before="220"/>
        <w:ind w:firstLine="540"/>
        <w:jc w:val="both"/>
      </w:pPr>
      <w:r>
        <w:t>3.4.2. Эксплуатация сельскохозяйственной техники;</w:t>
      </w:r>
    </w:p>
    <w:p w:rsidR="0085687B" w:rsidRDefault="0085687B">
      <w:pPr>
        <w:pStyle w:val="ConsPlusNormal"/>
        <w:spacing w:before="220"/>
        <w:ind w:firstLine="540"/>
        <w:jc w:val="both"/>
      </w:pPr>
      <w:r>
        <w:t>ПК 2.1. 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p w:rsidR="0085687B" w:rsidRDefault="0085687B">
      <w:pPr>
        <w:pStyle w:val="ConsPlusNormal"/>
        <w:spacing w:before="220"/>
        <w:ind w:firstLine="540"/>
        <w:jc w:val="both"/>
      </w:pPr>
      <w:r>
        <w:t>ПК 2.2. Осуществлять подбор режимов работы, выбор и обоснование способа движения машинно-тракторного агрегата в соответствии с условиями работы.</w:t>
      </w:r>
    </w:p>
    <w:p w:rsidR="0085687B" w:rsidRDefault="0085687B">
      <w:pPr>
        <w:pStyle w:val="ConsPlusNormal"/>
        <w:spacing w:before="220"/>
        <w:ind w:firstLine="540"/>
        <w:jc w:val="both"/>
      </w:pPr>
      <w:r>
        <w:t>ПК 2.3. Выполнять работы на машинно-тракторном агрегате в соответствии с требованиями правил техники безопасности и охраны труда.</w:t>
      </w:r>
    </w:p>
    <w:p w:rsidR="0085687B" w:rsidRDefault="0085687B">
      <w:pPr>
        <w:pStyle w:val="ConsPlusNormal"/>
        <w:spacing w:before="220"/>
        <w:ind w:firstLine="540"/>
        <w:jc w:val="both"/>
      </w:pPr>
      <w:r>
        <w:t>ПК 2.4. Управлять тракторами и самоходными машинами категории "B", "C", "D", "E", "F" в соответствии с правилами дорожного движения.</w:t>
      </w:r>
    </w:p>
    <w:p w:rsidR="0085687B" w:rsidRDefault="0085687B">
      <w:pPr>
        <w:pStyle w:val="ConsPlusNormal"/>
        <w:spacing w:before="220"/>
        <w:ind w:firstLine="540"/>
        <w:jc w:val="both"/>
      </w:pPr>
      <w:r>
        <w:t>ПК 2.5. Управлять автомобилями категории "B" и "C" в соответствии с правилами дорожного движения.</w:t>
      </w:r>
    </w:p>
    <w:p w:rsidR="0085687B" w:rsidRDefault="0085687B">
      <w:pPr>
        <w:pStyle w:val="ConsPlusNormal"/>
        <w:spacing w:before="220"/>
        <w:ind w:firstLine="540"/>
        <w:jc w:val="both"/>
      </w:pPr>
      <w:r>
        <w:t>ПК 2.6. Осуществлять контроль и оценку качества выполняемой сельскохозяйственной техникой работы в соответствии с технологической картой.</w:t>
      </w:r>
    </w:p>
    <w:p w:rsidR="0085687B" w:rsidRDefault="0085687B">
      <w:pPr>
        <w:pStyle w:val="ConsPlusNormal"/>
        <w:spacing w:before="220"/>
        <w:ind w:firstLine="540"/>
        <w:jc w:val="both"/>
      </w:pPr>
      <w:r>
        <w:t>3.4.3. Техническое обслуживание и ремонт сельскохозяйственной техники:</w:t>
      </w:r>
    </w:p>
    <w:p w:rsidR="0085687B" w:rsidRDefault="0085687B">
      <w:pPr>
        <w:pStyle w:val="ConsPlusNormal"/>
        <w:spacing w:before="220"/>
        <w:ind w:firstLine="540"/>
        <w:jc w:val="both"/>
      </w:pPr>
      <w:r>
        <w:t>ПК 3.1. Проводить диагностирование неисправностей сельскохозяйственных машин и механизмов и другого инженерно-технологического оборудования в соответствии с графиком проведения технических обслуживаний и ремонтов.</w:t>
      </w:r>
    </w:p>
    <w:p w:rsidR="0085687B" w:rsidRDefault="0085687B">
      <w:pPr>
        <w:pStyle w:val="ConsPlusNormal"/>
        <w:spacing w:before="220"/>
        <w:ind w:firstLine="540"/>
        <w:jc w:val="both"/>
      </w:pPr>
      <w:r>
        <w:t>ПК 3.2. Определять способы ремонта сельскохозяйственной техники в соответствии с ее техническим состоянием.</w:t>
      </w:r>
    </w:p>
    <w:p w:rsidR="0085687B" w:rsidRDefault="0085687B">
      <w:pPr>
        <w:pStyle w:val="ConsPlusNormal"/>
        <w:spacing w:before="220"/>
        <w:ind w:firstLine="540"/>
        <w:jc w:val="both"/>
      </w:pPr>
      <w:r>
        <w:t>ПК 3.3. 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p w:rsidR="0085687B" w:rsidRDefault="0085687B">
      <w:pPr>
        <w:pStyle w:val="ConsPlusNormal"/>
        <w:spacing w:before="220"/>
        <w:ind w:firstLine="540"/>
        <w:jc w:val="both"/>
      </w:pPr>
      <w:r>
        <w:t>ПК 3.4. Подбирать материалы, узлы и агрегаты, необходимые для проведения ремонта.</w:t>
      </w:r>
    </w:p>
    <w:p w:rsidR="0085687B" w:rsidRDefault="0085687B">
      <w:pPr>
        <w:pStyle w:val="ConsPlusNormal"/>
        <w:spacing w:before="220"/>
        <w:ind w:firstLine="540"/>
        <w:jc w:val="both"/>
      </w:pPr>
      <w:r>
        <w:t>ПК 3.5. Осуществлять восстановление работоспособности или замену детали/узла сельскохозяйственной техники в соответствии с технологической картой.</w:t>
      </w:r>
    </w:p>
    <w:p w:rsidR="0085687B" w:rsidRDefault="0085687B">
      <w:pPr>
        <w:pStyle w:val="ConsPlusNormal"/>
        <w:spacing w:before="220"/>
        <w:ind w:firstLine="540"/>
        <w:jc w:val="both"/>
      </w:pPr>
      <w:r>
        <w:t>ПК 3.6.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p w:rsidR="0085687B" w:rsidRDefault="0085687B">
      <w:pPr>
        <w:pStyle w:val="ConsPlusNormal"/>
        <w:spacing w:before="220"/>
        <w:ind w:firstLine="540"/>
        <w:jc w:val="both"/>
      </w:pPr>
      <w:r>
        <w:t>ПК 3.7. Выполнять регулировку, испытание, обкатку отремонтированной сельскохозяйственной техники в соответствии с регламентами.</w:t>
      </w:r>
    </w:p>
    <w:p w:rsidR="0085687B" w:rsidRDefault="0085687B">
      <w:pPr>
        <w:pStyle w:val="ConsPlusNormal"/>
        <w:spacing w:before="220"/>
        <w:ind w:firstLine="540"/>
        <w:jc w:val="both"/>
      </w:pPr>
      <w:r>
        <w:t>ПК 3.8. Выполнять консервацию и постановку на хранение сельскохозяйственной техники в соответствии с регламентами.</w:t>
      </w:r>
    </w:p>
    <w:p w:rsidR="0085687B" w:rsidRDefault="0085687B">
      <w:pPr>
        <w:pStyle w:val="ConsPlusNormal"/>
        <w:spacing w:before="220"/>
        <w:ind w:firstLine="540"/>
        <w:jc w:val="both"/>
      </w:pPr>
      <w:r>
        <w:t>ПК 3.9. Оформлять документы о проведении технического обслуживания, ремонта, постановки и снятии с хранения сельскохозяйственной техники.</w:t>
      </w:r>
    </w:p>
    <w:p w:rsidR="0085687B" w:rsidRDefault="0085687B">
      <w:pPr>
        <w:pStyle w:val="ConsPlusNormal"/>
        <w:spacing w:before="220"/>
        <w:ind w:firstLine="540"/>
        <w:jc w:val="both"/>
      </w:pPr>
      <w:r>
        <w:t>3.4.4. Организация работ по эксплуатации, техническому обслуживанию и ремонту машинно-тракторного парка сельскохозяйственной организации (предприятия):</w:t>
      </w:r>
    </w:p>
    <w:p w:rsidR="0085687B" w:rsidRDefault="0085687B">
      <w:pPr>
        <w:pStyle w:val="ConsPlusNormal"/>
        <w:spacing w:before="220"/>
        <w:ind w:firstLine="540"/>
        <w:jc w:val="both"/>
      </w:pPr>
      <w:r>
        <w:lastRenderedPageBreak/>
        <w:t>ПК 4.1. Планировать основные производственные показатели машинно-тракторного парка в соответствии с технологической картой.</w:t>
      </w:r>
    </w:p>
    <w:p w:rsidR="0085687B" w:rsidRDefault="0085687B">
      <w:pPr>
        <w:pStyle w:val="ConsPlusNormal"/>
        <w:spacing w:before="220"/>
        <w:ind w:firstLine="540"/>
        <w:jc w:val="both"/>
      </w:pPr>
      <w:r>
        <w:t>ПК 4.2. Планировать выполнение работ персоналом машинно-тракторного парка в соответствии с технологической картой.</w:t>
      </w:r>
    </w:p>
    <w:p w:rsidR="0085687B" w:rsidRDefault="0085687B">
      <w:pPr>
        <w:pStyle w:val="ConsPlusNormal"/>
        <w:spacing w:before="220"/>
        <w:ind w:firstLine="540"/>
        <w:jc w:val="both"/>
      </w:pPr>
      <w:r>
        <w:t>ПК 4.3. Организовывать работу персонала машинно-тракторного парка в соответствии с производственными планами.</w:t>
      </w:r>
    </w:p>
    <w:p w:rsidR="0085687B" w:rsidRDefault="0085687B">
      <w:pPr>
        <w:pStyle w:val="ConsPlusNormal"/>
        <w:spacing w:before="220"/>
        <w:ind w:firstLine="540"/>
        <w:jc w:val="both"/>
      </w:pPr>
      <w:r>
        <w:t>ПК 4.4. Осуществлять контроль и оценку выполнения работ персоналом машинно-тракторного парка.</w:t>
      </w:r>
    </w:p>
    <w:p w:rsidR="0085687B" w:rsidRDefault="0085687B">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16" w:history="1">
        <w:r>
          <w:rPr>
            <w:color w:val="0000FF"/>
          </w:rPr>
          <w:t>приложении N 3</w:t>
        </w:r>
      </w:hyperlink>
      <w:r>
        <w:t xml:space="preserve"> к настоящему ФГОС СПО.</w:t>
      </w:r>
    </w:p>
    <w:p w:rsidR="0085687B" w:rsidRDefault="0085687B">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85687B" w:rsidRDefault="0085687B">
      <w:pPr>
        <w:pStyle w:val="ConsPlusNormal"/>
        <w:jc w:val="both"/>
      </w:pPr>
    </w:p>
    <w:p w:rsidR="0085687B" w:rsidRDefault="0085687B">
      <w:pPr>
        <w:pStyle w:val="ConsPlusTitle"/>
        <w:jc w:val="center"/>
        <w:outlineLvl w:val="1"/>
      </w:pPr>
      <w:r>
        <w:t>IV. ТРЕБОВАНИЯ К УСЛОВИЯМ РЕАЛИЗАЦИИ</w:t>
      </w:r>
    </w:p>
    <w:p w:rsidR="0085687B" w:rsidRDefault="0085687B">
      <w:pPr>
        <w:pStyle w:val="ConsPlusTitle"/>
        <w:jc w:val="center"/>
      </w:pPr>
      <w:r>
        <w:t>ОБРАЗОВАТЕЛЬНОЙ ПРОГРАММЫ</w:t>
      </w:r>
    </w:p>
    <w:p w:rsidR="0085687B" w:rsidRDefault="0085687B">
      <w:pPr>
        <w:pStyle w:val="ConsPlusNormal"/>
        <w:jc w:val="both"/>
      </w:pPr>
    </w:p>
    <w:p w:rsidR="0085687B" w:rsidRDefault="0085687B">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5687B" w:rsidRDefault="0085687B">
      <w:pPr>
        <w:pStyle w:val="ConsPlusNormal"/>
        <w:jc w:val="both"/>
      </w:pPr>
    </w:p>
    <w:p w:rsidR="0085687B" w:rsidRDefault="0085687B">
      <w:pPr>
        <w:pStyle w:val="ConsPlusTitle"/>
        <w:ind w:firstLine="540"/>
        <w:jc w:val="both"/>
        <w:outlineLvl w:val="2"/>
      </w:pPr>
      <w:r>
        <w:t>4.2. Общесистемные требования к условиям реализации образовательной программы.</w:t>
      </w:r>
    </w:p>
    <w:p w:rsidR="0085687B" w:rsidRDefault="0085687B">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5687B" w:rsidRDefault="0085687B">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85687B" w:rsidRDefault="0085687B">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5687B" w:rsidRDefault="0085687B">
      <w:pPr>
        <w:pStyle w:val="ConsPlusNormal"/>
        <w:jc w:val="both"/>
      </w:pPr>
    </w:p>
    <w:p w:rsidR="0085687B" w:rsidRDefault="0085687B">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5687B" w:rsidRDefault="0085687B">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5687B" w:rsidRDefault="0085687B">
      <w:pPr>
        <w:pStyle w:val="ConsPlusNormal"/>
        <w:spacing w:before="220"/>
        <w:ind w:firstLine="540"/>
        <w:jc w:val="both"/>
      </w:pPr>
      <w:r>
        <w:t xml:space="preserve">4.3.2. Помещения для самостоятельной работы обучающихся должны быть оснащены </w:t>
      </w:r>
      <w:r>
        <w:lastRenderedPageBreak/>
        <w:t>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5687B" w:rsidRDefault="0085687B">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5687B" w:rsidRDefault="0085687B">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5687B" w:rsidRDefault="0085687B">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85687B" w:rsidRDefault="0085687B">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5687B" w:rsidRDefault="0085687B">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85687B" w:rsidRDefault="0085687B">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5687B" w:rsidRDefault="0085687B">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85687B" w:rsidRDefault="0085687B">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5687B" w:rsidRDefault="0085687B">
      <w:pPr>
        <w:pStyle w:val="ConsPlusNormal"/>
        <w:jc w:val="both"/>
      </w:pPr>
    </w:p>
    <w:p w:rsidR="0085687B" w:rsidRDefault="0085687B">
      <w:pPr>
        <w:pStyle w:val="ConsPlusTitle"/>
        <w:ind w:firstLine="540"/>
        <w:jc w:val="both"/>
        <w:outlineLvl w:val="2"/>
      </w:pPr>
      <w:r>
        <w:t>4.4. Требования к кадровым условиям реализации образовательной программы.</w:t>
      </w:r>
    </w:p>
    <w:p w:rsidR="0085687B" w:rsidRDefault="0085687B">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85687B" w:rsidRDefault="0085687B">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5687B" w:rsidRDefault="0085687B">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85687B" w:rsidRDefault="0085687B">
      <w:pPr>
        <w:pStyle w:val="ConsPlusNormal"/>
        <w:spacing w:before="220"/>
        <w:ind w:firstLine="540"/>
        <w:jc w:val="both"/>
      </w:pPr>
      <w:r>
        <w:t xml:space="preserve">Доля педагогических работников (в приведенных к целочисленным значениям ставок), </w:t>
      </w:r>
      <w:r>
        <w:lastRenderedPageBreak/>
        <w:t xml:space="preserve">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7"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85687B" w:rsidRDefault="0085687B">
      <w:pPr>
        <w:pStyle w:val="ConsPlusNormal"/>
        <w:jc w:val="both"/>
      </w:pPr>
    </w:p>
    <w:p w:rsidR="0085687B" w:rsidRDefault="0085687B">
      <w:pPr>
        <w:pStyle w:val="ConsPlusTitle"/>
        <w:ind w:firstLine="540"/>
        <w:jc w:val="both"/>
        <w:outlineLvl w:val="2"/>
      </w:pPr>
      <w:r>
        <w:t>4.5. Требования к финансовым условиям реализации образовательной программы.</w:t>
      </w:r>
    </w:p>
    <w:p w:rsidR="0085687B" w:rsidRDefault="0085687B">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85687B" w:rsidRDefault="0085687B">
      <w:pPr>
        <w:pStyle w:val="ConsPlusNormal"/>
        <w:jc w:val="both"/>
      </w:pPr>
    </w:p>
    <w:p w:rsidR="0085687B" w:rsidRDefault="0085687B">
      <w:pPr>
        <w:pStyle w:val="ConsPlusTitle"/>
        <w:ind w:firstLine="540"/>
        <w:jc w:val="both"/>
        <w:outlineLvl w:val="2"/>
      </w:pPr>
      <w:r>
        <w:t>4.6. Требования к применяемым механизмам оценки качества образовательной программы.</w:t>
      </w:r>
    </w:p>
    <w:p w:rsidR="0085687B" w:rsidRDefault="0085687B">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5687B" w:rsidRDefault="0085687B">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5687B" w:rsidRDefault="0085687B">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right"/>
        <w:outlineLvl w:val="1"/>
      </w:pPr>
      <w:r>
        <w:t>Приложение N 1</w:t>
      </w:r>
    </w:p>
    <w:p w:rsidR="0085687B" w:rsidRDefault="0085687B">
      <w:pPr>
        <w:pStyle w:val="ConsPlusNormal"/>
        <w:jc w:val="right"/>
      </w:pPr>
      <w:r>
        <w:t>к ФГОС СПО по специальности</w:t>
      </w:r>
    </w:p>
    <w:p w:rsidR="0085687B" w:rsidRDefault="0085687B">
      <w:pPr>
        <w:pStyle w:val="ConsPlusNormal"/>
        <w:jc w:val="right"/>
      </w:pPr>
      <w:r>
        <w:t>35.02.16 Эксплуатация и ремонт</w:t>
      </w:r>
    </w:p>
    <w:p w:rsidR="0085687B" w:rsidRDefault="0085687B">
      <w:pPr>
        <w:pStyle w:val="ConsPlusNormal"/>
        <w:jc w:val="right"/>
      </w:pPr>
      <w:r>
        <w:t>сельскохозяйственной техники</w:t>
      </w:r>
    </w:p>
    <w:p w:rsidR="0085687B" w:rsidRDefault="0085687B">
      <w:pPr>
        <w:pStyle w:val="ConsPlusNormal"/>
        <w:jc w:val="right"/>
      </w:pPr>
      <w:r>
        <w:t>и оборудования</w:t>
      </w:r>
    </w:p>
    <w:p w:rsidR="0085687B" w:rsidRDefault="0085687B">
      <w:pPr>
        <w:pStyle w:val="ConsPlusNormal"/>
        <w:jc w:val="both"/>
      </w:pPr>
    </w:p>
    <w:p w:rsidR="0085687B" w:rsidRDefault="0085687B">
      <w:pPr>
        <w:pStyle w:val="ConsPlusTitle"/>
        <w:jc w:val="center"/>
      </w:pPr>
      <w:bookmarkStart w:id="5" w:name="P262"/>
      <w:bookmarkEnd w:id="5"/>
      <w:r>
        <w:t>ПЕРЕЧЕНЬ</w:t>
      </w:r>
    </w:p>
    <w:p w:rsidR="0085687B" w:rsidRDefault="0085687B">
      <w:pPr>
        <w:pStyle w:val="ConsPlusTitle"/>
        <w:jc w:val="center"/>
      </w:pPr>
      <w:r>
        <w:t>ПРОФЕССИОНАЛЬНЫХ СТАНДАРТОВ, СООТВЕТСТВУЮЩИХ</w:t>
      </w:r>
    </w:p>
    <w:p w:rsidR="0085687B" w:rsidRDefault="0085687B">
      <w:pPr>
        <w:pStyle w:val="ConsPlusTitle"/>
        <w:jc w:val="center"/>
      </w:pPr>
      <w:r>
        <w:t>ПРОФЕССИОНАЛЬНОЙ ДЕЯТЕЛЬНОСТИ ВЫПУСКНИКОВ ОБРАЗОВАТЕЛЬНОЙ</w:t>
      </w:r>
    </w:p>
    <w:p w:rsidR="0085687B" w:rsidRDefault="0085687B">
      <w:pPr>
        <w:pStyle w:val="ConsPlusTitle"/>
        <w:jc w:val="center"/>
      </w:pPr>
      <w:r>
        <w:t>ПРОГРАММЫ СРЕДНЕГО ПРОФЕССИОНАЛЬНОГО ОБРАЗОВАНИЯ</w:t>
      </w:r>
    </w:p>
    <w:p w:rsidR="0085687B" w:rsidRDefault="0085687B">
      <w:pPr>
        <w:pStyle w:val="ConsPlusTitle"/>
        <w:jc w:val="center"/>
      </w:pPr>
      <w:r>
        <w:t>ПО СПЕЦИАЛЬНОСТИ 35.02.16 ЭКСПЛУАТАЦИЯ И РЕМОНТ</w:t>
      </w:r>
    </w:p>
    <w:p w:rsidR="0085687B" w:rsidRDefault="0085687B">
      <w:pPr>
        <w:pStyle w:val="ConsPlusTitle"/>
        <w:jc w:val="center"/>
      </w:pPr>
      <w:r>
        <w:t>СЕЛЬСКОХОЗЯЙСТВЕННОЙ ТЕХНИКИ И ОБОРУДОВАНИЯ</w:t>
      </w:r>
    </w:p>
    <w:p w:rsidR="0085687B" w:rsidRDefault="00856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6"/>
        <w:gridCol w:w="6350"/>
      </w:tblGrid>
      <w:tr w:rsidR="0085687B">
        <w:tc>
          <w:tcPr>
            <w:tcW w:w="2636" w:type="dxa"/>
          </w:tcPr>
          <w:p w:rsidR="0085687B" w:rsidRDefault="0085687B">
            <w:pPr>
              <w:pStyle w:val="ConsPlusNormal"/>
              <w:jc w:val="center"/>
            </w:pPr>
            <w:r>
              <w:t>Код профессионального стандарта</w:t>
            </w:r>
          </w:p>
        </w:tc>
        <w:tc>
          <w:tcPr>
            <w:tcW w:w="6350" w:type="dxa"/>
          </w:tcPr>
          <w:p w:rsidR="0085687B" w:rsidRDefault="0085687B">
            <w:pPr>
              <w:pStyle w:val="ConsPlusNormal"/>
              <w:jc w:val="center"/>
            </w:pPr>
            <w:r>
              <w:t>Наименование профессионального стандарта</w:t>
            </w:r>
          </w:p>
        </w:tc>
      </w:tr>
      <w:tr w:rsidR="0085687B">
        <w:tc>
          <w:tcPr>
            <w:tcW w:w="2636" w:type="dxa"/>
          </w:tcPr>
          <w:p w:rsidR="0085687B" w:rsidRDefault="0085687B">
            <w:pPr>
              <w:pStyle w:val="ConsPlusNormal"/>
            </w:pPr>
            <w:r>
              <w:t>13.001.</w:t>
            </w:r>
          </w:p>
        </w:tc>
        <w:tc>
          <w:tcPr>
            <w:tcW w:w="6350" w:type="dxa"/>
          </w:tcPr>
          <w:p w:rsidR="0085687B" w:rsidRDefault="0085687B">
            <w:pPr>
              <w:pStyle w:val="ConsPlusNormal"/>
              <w:jc w:val="both"/>
            </w:pPr>
            <w:r>
              <w:t xml:space="preserve">Профессиональный </w:t>
            </w:r>
            <w:hyperlink r:id="rId18" w:history="1">
              <w:r>
                <w:rPr>
                  <w:color w:val="0000FF"/>
                </w:rPr>
                <w:t>стандарт</w:t>
              </w:r>
            </w:hyperlink>
            <w:r>
              <w:t xml:space="preserve"> "Специалист в области механизации сельского хозяйства", утвержден приказом Министерства труда и </w:t>
            </w:r>
            <w:r>
              <w:lastRenderedPageBreak/>
              <w:t>социальной защиты Российской Федерации от 21 мая 2014 г. N 340н (зарегистрирован Министерством юстиции Российской Федерации 6 июня 2014 г., регистрационный N 32609)</w:t>
            </w:r>
          </w:p>
        </w:tc>
      </w:tr>
    </w:tbl>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right"/>
        <w:outlineLvl w:val="1"/>
      </w:pPr>
      <w:r>
        <w:t>Приложение N 2</w:t>
      </w:r>
    </w:p>
    <w:p w:rsidR="0085687B" w:rsidRDefault="0085687B">
      <w:pPr>
        <w:pStyle w:val="ConsPlusNormal"/>
        <w:jc w:val="right"/>
      </w:pPr>
      <w:r>
        <w:t>к ФГОС СПО по специальности</w:t>
      </w:r>
    </w:p>
    <w:p w:rsidR="0085687B" w:rsidRDefault="0085687B">
      <w:pPr>
        <w:pStyle w:val="ConsPlusNormal"/>
        <w:jc w:val="right"/>
      </w:pPr>
      <w:r>
        <w:t>35.02.16 Эксплуатация и ремонт</w:t>
      </w:r>
    </w:p>
    <w:p w:rsidR="0085687B" w:rsidRDefault="0085687B">
      <w:pPr>
        <w:pStyle w:val="ConsPlusNormal"/>
        <w:jc w:val="right"/>
      </w:pPr>
      <w:r>
        <w:t>сельскохозяйственной техники</w:t>
      </w:r>
    </w:p>
    <w:p w:rsidR="0085687B" w:rsidRDefault="0085687B">
      <w:pPr>
        <w:pStyle w:val="ConsPlusNormal"/>
        <w:jc w:val="right"/>
      </w:pPr>
      <w:r>
        <w:t>и оборудования</w:t>
      </w:r>
    </w:p>
    <w:p w:rsidR="0085687B" w:rsidRDefault="0085687B">
      <w:pPr>
        <w:pStyle w:val="ConsPlusNormal"/>
        <w:jc w:val="both"/>
      </w:pPr>
    </w:p>
    <w:p w:rsidR="0085687B" w:rsidRDefault="0085687B">
      <w:pPr>
        <w:pStyle w:val="ConsPlusTitle"/>
        <w:jc w:val="center"/>
      </w:pPr>
      <w:bookmarkStart w:id="6" w:name="P284"/>
      <w:bookmarkEnd w:id="6"/>
      <w:r>
        <w:t>ПЕРЕЧЕНЬ</w:t>
      </w:r>
    </w:p>
    <w:p w:rsidR="0085687B" w:rsidRDefault="0085687B">
      <w:pPr>
        <w:pStyle w:val="ConsPlusTitle"/>
        <w:jc w:val="center"/>
      </w:pPr>
      <w:r>
        <w:t>ПРОФЕССИЙ РАБОЧИХ, ДОЛЖНОСТЕЙ СЛУЖАЩИХ, РЕКОМЕНДУЕМЫХ</w:t>
      </w:r>
    </w:p>
    <w:p w:rsidR="0085687B" w:rsidRDefault="0085687B">
      <w:pPr>
        <w:pStyle w:val="ConsPlusTitle"/>
        <w:jc w:val="center"/>
      </w:pPr>
      <w:r>
        <w:t>К ОСВОЕНИЮ В РАМКАХ ОБРАЗОВАТЕЛЬНОЙ ПРОГРАММЫ СРЕДНЕГО</w:t>
      </w:r>
    </w:p>
    <w:p w:rsidR="0085687B" w:rsidRDefault="0085687B">
      <w:pPr>
        <w:pStyle w:val="ConsPlusTitle"/>
        <w:jc w:val="center"/>
      </w:pPr>
      <w:r>
        <w:t>ПРОФЕССИОНАЛЬНОГО ОБРАЗОВАНИЯ ПО СПЕЦИАЛЬНОСТИ 35.02.16</w:t>
      </w:r>
    </w:p>
    <w:p w:rsidR="0085687B" w:rsidRDefault="0085687B">
      <w:pPr>
        <w:pStyle w:val="ConsPlusTitle"/>
        <w:jc w:val="center"/>
      </w:pPr>
      <w:r>
        <w:t>ЭКСПЛУАТАЦИЯ И РЕМОНТ СЕЛЬСКОХОЗЯЙСТВЕННОЙ ТЕХНИКИ</w:t>
      </w:r>
    </w:p>
    <w:p w:rsidR="0085687B" w:rsidRDefault="0085687B">
      <w:pPr>
        <w:pStyle w:val="ConsPlusTitle"/>
        <w:jc w:val="center"/>
      </w:pPr>
      <w:r>
        <w:t>И ОБОРУДОВАНИЯ</w:t>
      </w:r>
    </w:p>
    <w:p w:rsidR="0085687B" w:rsidRDefault="00856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50"/>
      </w:tblGrid>
      <w:tr w:rsidR="0085687B">
        <w:tc>
          <w:tcPr>
            <w:tcW w:w="4562" w:type="dxa"/>
          </w:tcPr>
          <w:p w:rsidR="0085687B" w:rsidRDefault="0085687B">
            <w:pPr>
              <w:pStyle w:val="ConsPlusNormal"/>
              <w:jc w:val="center"/>
            </w:pPr>
            <w:r>
              <w:t xml:space="preserve">Код по </w:t>
            </w:r>
            <w:hyperlink r:id="rId19"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50" w:type="dxa"/>
          </w:tcPr>
          <w:p w:rsidR="0085687B" w:rsidRDefault="0085687B">
            <w:pPr>
              <w:pStyle w:val="ConsPlusNormal"/>
              <w:jc w:val="center"/>
            </w:pPr>
            <w:r>
              <w:t>Наименование профессий рабочих, должностей служащих</w:t>
            </w:r>
          </w:p>
        </w:tc>
      </w:tr>
      <w:tr w:rsidR="0085687B">
        <w:tc>
          <w:tcPr>
            <w:tcW w:w="4562" w:type="dxa"/>
          </w:tcPr>
          <w:p w:rsidR="0085687B" w:rsidRDefault="0085687B">
            <w:pPr>
              <w:pStyle w:val="ConsPlusNormal"/>
              <w:jc w:val="center"/>
            </w:pPr>
            <w:r>
              <w:t>1</w:t>
            </w:r>
          </w:p>
        </w:tc>
        <w:tc>
          <w:tcPr>
            <w:tcW w:w="4550" w:type="dxa"/>
          </w:tcPr>
          <w:p w:rsidR="0085687B" w:rsidRDefault="0085687B">
            <w:pPr>
              <w:pStyle w:val="ConsPlusNormal"/>
              <w:jc w:val="center"/>
            </w:pPr>
            <w:r>
              <w:t>2</w:t>
            </w:r>
          </w:p>
        </w:tc>
      </w:tr>
      <w:tr w:rsidR="0085687B">
        <w:tc>
          <w:tcPr>
            <w:tcW w:w="4562" w:type="dxa"/>
          </w:tcPr>
          <w:p w:rsidR="0085687B" w:rsidRDefault="0085687B">
            <w:pPr>
              <w:pStyle w:val="ConsPlusNormal"/>
            </w:pPr>
          </w:p>
        </w:tc>
        <w:tc>
          <w:tcPr>
            <w:tcW w:w="4550" w:type="dxa"/>
          </w:tcPr>
          <w:p w:rsidR="0085687B" w:rsidRDefault="0085687B">
            <w:pPr>
              <w:pStyle w:val="ConsPlusNormal"/>
            </w:pPr>
            <w:r>
              <w:t>Водитель автомобиля</w:t>
            </w:r>
          </w:p>
        </w:tc>
      </w:tr>
      <w:tr w:rsidR="0085687B">
        <w:tc>
          <w:tcPr>
            <w:tcW w:w="4562" w:type="dxa"/>
          </w:tcPr>
          <w:p w:rsidR="0085687B" w:rsidRDefault="0085687B">
            <w:pPr>
              <w:pStyle w:val="ConsPlusNormal"/>
              <w:jc w:val="center"/>
            </w:pPr>
            <w:hyperlink r:id="rId20" w:history="1">
              <w:r>
                <w:rPr>
                  <w:color w:val="0000FF"/>
                </w:rPr>
                <w:t>14633</w:t>
              </w:r>
            </w:hyperlink>
          </w:p>
        </w:tc>
        <w:tc>
          <w:tcPr>
            <w:tcW w:w="4550" w:type="dxa"/>
          </w:tcPr>
          <w:p w:rsidR="0085687B" w:rsidRDefault="0085687B">
            <w:pPr>
              <w:pStyle w:val="ConsPlusNormal"/>
            </w:pPr>
            <w:r>
              <w:t>Монтажник сельскохозяйственного оборудования</w:t>
            </w:r>
          </w:p>
        </w:tc>
      </w:tr>
      <w:tr w:rsidR="0085687B">
        <w:tc>
          <w:tcPr>
            <w:tcW w:w="4562" w:type="dxa"/>
          </w:tcPr>
          <w:p w:rsidR="0085687B" w:rsidRDefault="0085687B">
            <w:pPr>
              <w:pStyle w:val="ConsPlusNormal"/>
              <w:jc w:val="center"/>
            </w:pPr>
            <w:hyperlink r:id="rId21" w:history="1">
              <w:r>
                <w:rPr>
                  <w:color w:val="0000FF"/>
                </w:rPr>
                <w:t>14986</w:t>
              </w:r>
            </w:hyperlink>
          </w:p>
        </w:tc>
        <w:tc>
          <w:tcPr>
            <w:tcW w:w="4550" w:type="dxa"/>
          </w:tcPr>
          <w:p w:rsidR="0085687B" w:rsidRDefault="0085687B">
            <w:pPr>
              <w:pStyle w:val="ConsPlusNormal"/>
            </w:pPr>
            <w:r>
              <w:t>Наладчик сельскохозяйственных машин и тракторов</w:t>
            </w:r>
          </w:p>
        </w:tc>
      </w:tr>
      <w:tr w:rsidR="0085687B">
        <w:tc>
          <w:tcPr>
            <w:tcW w:w="4562" w:type="dxa"/>
          </w:tcPr>
          <w:p w:rsidR="0085687B" w:rsidRDefault="0085687B">
            <w:pPr>
              <w:pStyle w:val="ConsPlusNormal"/>
              <w:jc w:val="center"/>
            </w:pPr>
            <w:hyperlink r:id="rId22" w:history="1">
              <w:r>
                <w:rPr>
                  <w:color w:val="0000FF"/>
                </w:rPr>
                <w:t>18545</w:t>
              </w:r>
            </w:hyperlink>
          </w:p>
        </w:tc>
        <w:tc>
          <w:tcPr>
            <w:tcW w:w="4550" w:type="dxa"/>
          </w:tcPr>
          <w:p w:rsidR="0085687B" w:rsidRDefault="0085687B">
            <w:pPr>
              <w:pStyle w:val="ConsPlusNormal"/>
              <w:jc w:val="both"/>
            </w:pPr>
            <w:r>
              <w:t>Слесарь по ремонту сельскохозяйственных машин и оборудования</w:t>
            </w:r>
          </w:p>
        </w:tc>
      </w:tr>
      <w:tr w:rsidR="0085687B">
        <w:tc>
          <w:tcPr>
            <w:tcW w:w="4562" w:type="dxa"/>
          </w:tcPr>
          <w:p w:rsidR="0085687B" w:rsidRDefault="0085687B">
            <w:pPr>
              <w:pStyle w:val="ConsPlusNormal"/>
              <w:jc w:val="center"/>
            </w:pPr>
            <w:hyperlink r:id="rId23" w:history="1">
              <w:r>
                <w:rPr>
                  <w:color w:val="0000FF"/>
                </w:rPr>
                <w:t>19205</w:t>
              </w:r>
            </w:hyperlink>
          </w:p>
        </w:tc>
        <w:tc>
          <w:tcPr>
            <w:tcW w:w="4550" w:type="dxa"/>
          </w:tcPr>
          <w:p w:rsidR="0085687B" w:rsidRDefault="0085687B">
            <w:pPr>
              <w:pStyle w:val="ConsPlusNormal"/>
            </w:pPr>
            <w:r>
              <w:t>Тракторист-машинист сельскохозяйственного производства</w:t>
            </w:r>
          </w:p>
        </w:tc>
      </w:tr>
    </w:tbl>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both"/>
      </w:pPr>
    </w:p>
    <w:p w:rsidR="0085687B" w:rsidRDefault="0085687B">
      <w:pPr>
        <w:pStyle w:val="ConsPlusNormal"/>
        <w:jc w:val="right"/>
        <w:outlineLvl w:val="1"/>
      </w:pPr>
      <w:r>
        <w:t>Приложение N 3</w:t>
      </w:r>
    </w:p>
    <w:p w:rsidR="0085687B" w:rsidRDefault="0085687B">
      <w:pPr>
        <w:pStyle w:val="ConsPlusNormal"/>
        <w:jc w:val="right"/>
      </w:pPr>
      <w:r>
        <w:t>К ФГОС СПО по специальности</w:t>
      </w:r>
    </w:p>
    <w:p w:rsidR="0085687B" w:rsidRDefault="0085687B">
      <w:pPr>
        <w:pStyle w:val="ConsPlusNormal"/>
        <w:jc w:val="right"/>
      </w:pPr>
      <w:r>
        <w:t>35.02.16 Эксплуатация и ремонт</w:t>
      </w:r>
    </w:p>
    <w:p w:rsidR="0085687B" w:rsidRDefault="0085687B">
      <w:pPr>
        <w:pStyle w:val="ConsPlusNormal"/>
        <w:jc w:val="right"/>
      </w:pPr>
      <w:r>
        <w:t>сельскохозяйственной техники</w:t>
      </w:r>
    </w:p>
    <w:p w:rsidR="0085687B" w:rsidRDefault="0085687B">
      <w:pPr>
        <w:pStyle w:val="ConsPlusNormal"/>
        <w:jc w:val="right"/>
      </w:pPr>
      <w:r>
        <w:t>и оборудования</w:t>
      </w:r>
    </w:p>
    <w:p w:rsidR="0085687B" w:rsidRDefault="0085687B">
      <w:pPr>
        <w:pStyle w:val="ConsPlusNormal"/>
        <w:jc w:val="both"/>
      </w:pPr>
    </w:p>
    <w:p w:rsidR="0085687B" w:rsidRDefault="0085687B">
      <w:pPr>
        <w:pStyle w:val="ConsPlusTitle"/>
        <w:jc w:val="center"/>
      </w:pPr>
      <w:bookmarkStart w:id="7" w:name="P316"/>
      <w:bookmarkEnd w:id="7"/>
      <w:r>
        <w:t>МИНИМАЛЬНЫЕ ТРЕБОВАНИЯ</w:t>
      </w:r>
    </w:p>
    <w:p w:rsidR="0085687B" w:rsidRDefault="0085687B">
      <w:pPr>
        <w:pStyle w:val="ConsPlusTitle"/>
        <w:jc w:val="center"/>
      </w:pPr>
      <w:r>
        <w:t>К РЕЗУЛЬТАТАМ ОСВОЕНИЯ ОСНОВНЫХ ВИДОВ ДЕЯТЕЛЬНОСТИ</w:t>
      </w:r>
    </w:p>
    <w:p w:rsidR="0085687B" w:rsidRDefault="0085687B">
      <w:pPr>
        <w:pStyle w:val="ConsPlusTitle"/>
        <w:jc w:val="center"/>
      </w:pPr>
      <w:r>
        <w:t>ОБРАЗОВАТЕЛЬНОЙ ПРОГРАММЫ СРЕДНЕГО ПРОФЕССИОНАЛЬНОГО</w:t>
      </w:r>
    </w:p>
    <w:p w:rsidR="0085687B" w:rsidRDefault="0085687B">
      <w:pPr>
        <w:pStyle w:val="ConsPlusTitle"/>
        <w:jc w:val="center"/>
      </w:pPr>
      <w:r>
        <w:t>ОБРАЗОВАНИЯ ПО СПЕЦИАЛЬНОСТИ 35.02.16 ЭКСПЛУАТАЦИЯ И РЕМОНТ</w:t>
      </w:r>
    </w:p>
    <w:p w:rsidR="0085687B" w:rsidRDefault="0085687B">
      <w:pPr>
        <w:pStyle w:val="ConsPlusTitle"/>
        <w:jc w:val="center"/>
      </w:pPr>
      <w:r>
        <w:t>СЕЛЬСКОХОЗЯЙСТВЕННОЙ ТЕХНИКИ И ОБОРУДОВАНИЯ</w:t>
      </w:r>
    </w:p>
    <w:p w:rsidR="0085687B" w:rsidRDefault="00856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5982"/>
      </w:tblGrid>
      <w:tr w:rsidR="0085687B">
        <w:tc>
          <w:tcPr>
            <w:tcW w:w="2942" w:type="dxa"/>
          </w:tcPr>
          <w:p w:rsidR="0085687B" w:rsidRDefault="0085687B">
            <w:pPr>
              <w:pStyle w:val="ConsPlusNormal"/>
              <w:jc w:val="center"/>
            </w:pPr>
            <w:r>
              <w:t>Основной вид деятельности</w:t>
            </w:r>
          </w:p>
        </w:tc>
        <w:tc>
          <w:tcPr>
            <w:tcW w:w="5982" w:type="dxa"/>
          </w:tcPr>
          <w:p w:rsidR="0085687B" w:rsidRDefault="0085687B">
            <w:pPr>
              <w:pStyle w:val="ConsPlusNormal"/>
              <w:jc w:val="center"/>
            </w:pPr>
            <w:r>
              <w:t>Требования к знаниям, умениям, практическому опыту</w:t>
            </w:r>
          </w:p>
        </w:tc>
      </w:tr>
      <w:tr w:rsidR="0085687B">
        <w:tc>
          <w:tcPr>
            <w:tcW w:w="2942" w:type="dxa"/>
          </w:tcPr>
          <w:p w:rsidR="0085687B" w:rsidRDefault="0085687B">
            <w:pPr>
              <w:pStyle w:val="ConsPlusNormal"/>
            </w:pPr>
            <w:r>
              <w:t>Подготовка машин, механизмов, установок, приспособлений к работе, комплектование сборочных единиц</w:t>
            </w:r>
          </w:p>
        </w:tc>
        <w:tc>
          <w:tcPr>
            <w:tcW w:w="5982" w:type="dxa"/>
          </w:tcPr>
          <w:p w:rsidR="0085687B" w:rsidRDefault="0085687B">
            <w:pPr>
              <w:pStyle w:val="ConsPlusNormal"/>
              <w:jc w:val="both"/>
            </w:pPr>
            <w:r>
              <w:t>знать:</w:t>
            </w:r>
          </w:p>
          <w:p w:rsidR="0085687B" w:rsidRDefault="0085687B">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85687B" w:rsidRDefault="0085687B">
            <w:pPr>
              <w:pStyle w:val="ConsPlusNormal"/>
              <w:ind w:firstLine="283"/>
              <w:jc w:val="both"/>
            </w:pPr>
            <w:r>
              <w:t>техническую и нормативную документацию, поставляемую с сельскохозяйственной техникой и документацию по эксплуатации сельскохозяйственной техники;</w:t>
            </w:r>
          </w:p>
          <w:p w:rsidR="0085687B" w:rsidRDefault="0085687B">
            <w:pPr>
              <w:pStyle w:val="ConsPlusNormal"/>
              <w:ind w:firstLine="283"/>
              <w:jc w:val="both"/>
            </w:pPr>
            <w:r>
              <w:t>правила и нормы охраны труда, требования пожарной и экологической безопасности.</w:t>
            </w:r>
          </w:p>
          <w:p w:rsidR="0085687B" w:rsidRDefault="0085687B">
            <w:pPr>
              <w:pStyle w:val="ConsPlusNormal"/>
              <w:jc w:val="both"/>
            </w:pPr>
            <w:r>
              <w:t>уметь:</w:t>
            </w:r>
          </w:p>
          <w:p w:rsidR="0085687B" w:rsidRDefault="0085687B">
            <w:pPr>
              <w:pStyle w:val="ConsPlusNormal"/>
              <w:ind w:firstLine="283"/>
              <w:jc w:val="both"/>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85687B" w:rsidRDefault="0085687B">
            <w:pPr>
              <w:pStyle w:val="ConsPlusNormal"/>
              <w:ind w:firstLine="283"/>
              <w:jc w:val="both"/>
            </w:pPr>
            <w:r>
              <w:t>осуществлять проверку работоспособности и настройки инструмента, оборудования, сельскохозяйственной техники;</w:t>
            </w:r>
          </w:p>
          <w:p w:rsidR="0085687B" w:rsidRDefault="0085687B">
            <w:pPr>
              <w:pStyle w:val="ConsPlusNormal"/>
              <w:ind w:firstLine="283"/>
              <w:jc w:val="both"/>
            </w:pPr>
            <w:r>
              <w:t>документально оформлять результаты проделанной работы.</w:t>
            </w:r>
          </w:p>
          <w:p w:rsidR="0085687B" w:rsidRDefault="0085687B">
            <w:pPr>
              <w:pStyle w:val="ConsPlusNormal"/>
              <w:jc w:val="both"/>
            </w:pPr>
            <w:r>
              <w:t>иметь практический опыт в:</w:t>
            </w:r>
          </w:p>
          <w:p w:rsidR="0085687B" w:rsidRDefault="0085687B">
            <w:pPr>
              <w:pStyle w:val="ConsPlusNormal"/>
              <w:ind w:firstLine="283"/>
              <w:jc w:val="both"/>
            </w:pPr>
            <w:r>
              <w:t>распаковке сельскохозяйственной техники и ее составных частей и проверке их комплектности;</w:t>
            </w:r>
          </w:p>
          <w:p w:rsidR="0085687B" w:rsidRDefault="0085687B">
            <w:pPr>
              <w:pStyle w:val="ConsPlusNormal"/>
              <w:ind w:firstLine="283"/>
              <w:jc w:val="both"/>
            </w:pPr>
            <w:r>
              <w:t>монтаже, сборке, настройке, пуске, регулировании, комплексном апробировании и обкатке сельскохозяйственной техники в соответствии с эксплуатационными документами;</w:t>
            </w:r>
          </w:p>
          <w:p w:rsidR="0085687B" w:rsidRDefault="0085687B">
            <w:pPr>
              <w:pStyle w:val="ConsPlusNormal"/>
              <w:ind w:firstLine="283"/>
              <w:jc w:val="both"/>
            </w:pPr>
            <w:r>
              <w:t>подборе сельскохозяйственной техники для выполнения технологической операции, в том числе выборе, обосновании, расчете состава и комплектовании агрегата.</w:t>
            </w:r>
          </w:p>
        </w:tc>
      </w:tr>
      <w:tr w:rsidR="0085687B">
        <w:tc>
          <w:tcPr>
            <w:tcW w:w="2942" w:type="dxa"/>
          </w:tcPr>
          <w:p w:rsidR="0085687B" w:rsidRDefault="0085687B">
            <w:pPr>
              <w:pStyle w:val="ConsPlusNormal"/>
            </w:pPr>
            <w:r>
              <w:lastRenderedPageBreak/>
              <w:t>Эксплуатация сельскохозяйственной техники</w:t>
            </w:r>
          </w:p>
        </w:tc>
        <w:tc>
          <w:tcPr>
            <w:tcW w:w="5982" w:type="dxa"/>
          </w:tcPr>
          <w:p w:rsidR="0085687B" w:rsidRDefault="0085687B">
            <w:pPr>
              <w:pStyle w:val="ConsPlusNormal"/>
              <w:jc w:val="both"/>
            </w:pPr>
            <w:r>
              <w:t>знать:</w:t>
            </w:r>
          </w:p>
          <w:p w:rsidR="0085687B" w:rsidRDefault="0085687B">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85687B" w:rsidRDefault="0085687B">
            <w:pPr>
              <w:pStyle w:val="ConsPlusNormal"/>
              <w:ind w:firstLine="283"/>
              <w:jc w:val="both"/>
            </w:pPr>
            <w:r>
              <w:t>нормативную и техническую документацию по эксплуатации сельскохозяйственной техники;</w:t>
            </w:r>
          </w:p>
          <w:p w:rsidR="0085687B" w:rsidRDefault="0085687B">
            <w:pPr>
              <w:pStyle w:val="ConsPlusNormal"/>
              <w:ind w:firstLine="283"/>
              <w:jc w:val="both"/>
            </w:pPr>
            <w:r>
              <w:t>технологию производства сельскохозяйственной продукции;</w:t>
            </w:r>
          </w:p>
          <w:p w:rsidR="0085687B" w:rsidRDefault="0085687B">
            <w:pPr>
              <w:pStyle w:val="ConsPlusNormal"/>
              <w:ind w:firstLine="283"/>
              <w:jc w:val="both"/>
            </w:pPr>
            <w:r>
              <w:t>правила и нормы охраны труда, требования пожарной и экологической безопасности.</w:t>
            </w:r>
          </w:p>
          <w:p w:rsidR="0085687B" w:rsidRDefault="0085687B">
            <w:pPr>
              <w:pStyle w:val="ConsPlusNormal"/>
              <w:jc w:val="both"/>
            </w:pPr>
            <w:r>
              <w:t>уметь:</w:t>
            </w:r>
          </w:p>
          <w:p w:rsidR="0085687B" w:rsidRDefault="0085687B">
            <w:pPr>
              <w:pStyle w:val="ConsPlusNormal"/>
              <w:ind w:firstLine="283"/>
              <w:jc w:val="both"/>
            </w:pPr>
            <w:r>
              <w:t>осуществлять инженерные расчеты и подбирать оптимальные составы сельскохозяйственной техники для выполнения сельскохозяйственной операции;</w:t>
            </w:r>
          </w:p>
          <w:p w:rsidR="0085687B" w:rsidRDefault="0085687B">
            <w:pPr>
              <w:pStyle w:val="ConsPlusNormal"/>
              <w:ind w:firstLine="283"/>
              <w:jc w:val="both"/>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85687B" w:rsidRDefault="0085687B">
            <w:pPr>
              <w:pStyle w:val="ConsPlusNormal"/>
              <w:ind w:firstLine="283"/>
              <w:jc w:val="both"/>
            </w:pPr>
            <w:r>
              <w:t>документально оформлять результаты проделанной работы.</w:t>
            </w:r>
          </w:p>
          <w:p w:rsidR="0085687B" w:rsidRDefault="0085687B">
            <w:pPr>
              <w:pStyle w:val="ConsPlusNormal"/>
              <w:jc w:val="both"/>
            </w:pPr>
            <w:r>
              <w:t>иметь практический опыт в:</w:t>
            </w:r>
          </w:p>
          <w:p w:rsidR="0085687B" w:rsidRDefault="0085687B">
            <w:pPr>
              <w:pStyle w:val="ConsPlusNormal"/>
              <w:ind w:firstLine="283"/>
              <w:jc w:val="both"/>
            </w:pPr>
            <w:r>
              <w:t>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w:t>
            </w:r>
          </w:p>
          <w:p w:rsidR="0085687B" w:rsidRDefault="0085687B">
            <w:pPr>
              <w:pStyle w:val="ConsPlusNormal"/>
              <w:ind w:firstLine="283"/>
              <w:jc w:val="both"/>
            </w:pPr>
            <w:r>
              <w:t>подборе режимов и определение условий работы, выбор и обоснование способа движения сельскохозяйственной техники;</w:t>
            </w:r>
          </w:p>
          <w:p w:rsidR="0085687B" w:rsidRDefault="0085687B">
            <w:pPr>
              <w:pStyle w:val="ConsPlusNormal"/>
              <w:ind w:firstLine="283"/>
              <w:jc w:val="both"/>
            </w:pPr>
            <w:r>
              <w:t>настройке и регулировке сельскохозяйственной техники для выполнения технологической операции;</w:t>
            </w:r>
          </w:p>
          <w:p w:rsidR="0085687B" w:rsidRDefault="0085687B">
            <w:pPr>
              <w:pStyle w:val="ConsPlusNormal"/>
              <w:ind w:firstLine="283"/>
              <w:jc w:val="both"/>
            </w:pPr>
            <w:r>
              <w:t>контроле и оценке качества выполняемой сельскохозяйственной техникой технологической операции.</w:t>
            </w:r>
          </w:p>
        </w:tc>
      </w:tr>
      <w:tr w:rsidR="0085687B">
        <w:tc>
          <w:tcPr>
            <w:tcW w:w="2942" w:type="dxa"/>
          </w:tcPr>
          <w:p w:rsidR="0085687B" w:rsidRDefault="0085687B">
            <w:pPr>
              <w:pStyle w:val="ConsPlusNormal"/>
            </w:pPr>
            <w:r>
              <w:t>Техническое обслуживание и ремонт сельскохозяйственной техники</w:t>
            </w:r>
          </w:p>
        </w:tc>
        <w:tc>
          <w:tcPr>
            <w:tcW w:w="5982" w:type="dxa"/>
          </w:tcPr>
          <w:p w:rsidR="0085687B" w:rsidRDefault="0085687B">
            <w:pPr>
              <w:pStyle w:val="ConsPlusNormal"/>
              <w:jc w:val="both"/>
            </w:pPr>
            <w:r>
              <w:t>знать:</w:t>
            </w:r>
          </w:p>
          <w:p w:rsidR="0085687B" w:rsidRDefault="0085687B">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85687B" w:rsidRDefault="0085687B">
            <w:pPr>
              <w:pStyle w:val="ConsPlusNormal"/>
              <w:ind w:firstLine="283"/>
              <w:jc w:val="both"/>
            </w:pPr>
            <w:r>
              <w:t>нормативную и техническую документацию по техническому обслуживанию и ремонту сельскохозяйственной техники;</w:t>
            </w:r>
          </w:p>
          <w:p w:rsidR="0085687B" w:rsidRDefault="0085687B">
            <w:pPr>
              <w:pStyle w:val="ConsPlusNormal"/>
              <w:ind w:firstLine="283"/>
              <w:jc w:val="both"/>
            </w:pPr>
            <w:r>
              <w:t>правила и нормы охраны труда, требования пожарной и экологической безопасности.</w:t>
            </w:r>
          </w:p>
          <w:p w:rsidR="0085687B" w:rsidRDefault="0085687B">
            <w:pPr>
              <w:pStyle w:val="ConsPlusNormal"/>
              <w:jc w:val="both"/>
            </w:pPr>
            <w:r>
              <w:t>уметь:</w:t>
            </w:r>
          </w:p>
          <w:p w:rsidR="0085687B" w:rsidRDefault="0085687B">
            <w:pPr>
              <w:pStyle w:val="ConsPlusNormal"/>
              <w:ind w:firstLine="283"/>
              <w:jc w:val="both"/>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85687B" w:rsidRDefault="0085687B">
            <w:pPr>
              <w:pStyle w:val="ConsPlusNormal"/>
              <w:ind w:firstLine="283"/>
              <w:jc w:val="both"/>
            </w:pPr>
            <w:r>
              <w:t>определять техническое состояние сельскохозяйственной техники, устанавливать наличие внешних повреждений, диагностировать неисправность и износ деталей и узлов и выявлять причины неисправностей;</w:t>
            </w:r>
          </w:p>
          <w:p w:rsidR="0085687B" w:rsidRDefault="0085687B">
            <w:pPr>
              <w:pStyle w:val="ConsPlusNormal"/>
              <w:ind w:firstLine="283"/>
              <w:jc w:val="both"/>
            </w:pPr>
            <w:r>
              <w:t xml:space="preserve">определять потребность в материально-техническом обеспечении технического обслуживания сельскохозяйственной техники и оформлять соответствующие </w:t>
            </w:r>
            <w:r>
              <w:lastRenderedPageBreak/>
              <w:t>заявки.</w:t>
            </w:r>
          </w:p>
          <w:p w:rsidR="0085687B" w:rsidRDefault="0085687B">
            <w:pPr>
              <w:pStyle w:val="ConsPlusNormal"/>
              <w:jc w:val="both"/>
            </w:pPr>
            <w:r>
              <w:t>иметь практический опыт в:</w:t>
            </w:r>
          </w:p>
          <w:p w:rsidR="0085687B" w:rsidRDefault="0085687B">
            <w:pPr>
              <w:pStyle w:val="ConsPlusNormal"/>
              <w:ind w:firstLine="283"/>
              <w:jc w:val="both"/>
            </w:pPr>
            <w:r>
              <w:t>осмотре, очистке, смазке, креплении, проверке и регулировке деталей и узлов сельскохозяйственной техники, замена и заправка технических жидкостей в соответствии с эксплуатационными документами;</w:t>
            </w:r>
          </w:p>
          <w:p w:rsidR="0085687B" w:rsidRDefault="0085687B">
            <w:pPr>
              <w:pStyle w:val="ConsPlusNormal"/>
              <w:ind w:firstLine="283"/>
              <w:jc w:val="both"/>
            </w:pPr>
            <w:r>
              <w:t>оформлении заявок на материально-техническое обеспечение технического обслуживания сельскохозяйственной техники;</w:t>
            </w:r>
          </w:p>
          <w:p w:rsidR="0085687B" w:rsidRDefault="0085687B">
            <w:pPr>
              <w:pStyle w:val="ConsPlusNormal"/>
              <w:ind w:firstLine="283"/>
              <w:jc w:val="both"/>
            </w:pPr>
            <w:r>
              <w:t>подборе материалов, узлов, агрегатов, необходимых для проведения ремонта;</w:t>
            </w:r>
          </w:p>
          <w:p w:rsidR="0085687B" w:rsidRDefault="0085687B">
            <w:pPr>
              <w:pStyle w:val="ConsPlusNormal"/>
              <w:ind w:firstLine="283"/>
              <w:jc w:val="both"/>
            </w:pPr>
            <w:r>
              <w:t>восстановлении работоспособности и испытании и обкатке отремонтированной сельскохозяйственной техники;</w:t>
            </w:r>
          </w:p>
          <w:p w:rsidR="0085687B" w:rsidRDefault="0085687B">
            <w:pPr>
              <w:pStyle w:val="ConsPlusNormal"/>
              <w:ind w:firstLine="283"/>
              <w:jc w:val="both"/>
            </w:pPr>
            <w:r>
              <w:t>оформлении документов о проведении технического обслуживания и ремонта сельскохозяйственной техники.</w:t>
            </w:r>
          </w:p>
        </w:tc>
      </w:tr>
      <w:tr w:rsidR="0085687B">
        <w:tc>
          <w:tcPr>
            <w:tcW w:w="2942" w:type="dxa"/>
          </w:tcPr>
          <w:p w:rsidR="0085687B" w:rsidRDefault="0085687B">
            <w:pPr>
              <w:pStyle w:val="ConsPlusNormal"/>
            </w:pPr>
            <w:r>
              <w:lastRenderedPageBreak/>
              <w:t>Организация работ по эксплуатации, техническому обслуживанию и ремонту машинно-тракторного парка сельскохозяйственной организации (предприятия)</w:t>
            </w:r>
          </w:p>
        </w:tc>
        <w:tc>
          <w:tcPr>
            <w:tcW w:w="5982" w:type="dxa"/>
          </w:tcPr>
          <w:p w:rsidR="0085687B" w:rsidRDefault="0085687B">
            <w:pPr>
              <w:pStyle w:val="ConsPlusNormal"/>
              <w:jc w:val="both"/>
            </w:pPr>
            <w:r>
              <w:t>знать:</w:t>
            </w:r>
          </w:p>
          <w:p w:rsidR="0085687B" w:rsidRDefault="0085687B">
            <w:pPr>
              <w:pStyle w:val="ConsPlusNormal"/>
              <w:ind w:firstLine="283"/>
              <w:jc w:val="both"/>
            </w:pPr>
            <w:r>
              <w:t>структуру организации (предприятия) и руководимого подразделения и функциональных обязанностей работников и руководителей;</w:t>
            </w:r>
          </w:p>
          <w:p w:rsidR="0085687B" w:rsidRDefault="0085687B">
            <w:pPr>
              <w:pStyle w:val="ConsPlusNormal"/>
              <w:ind w:firstLine="283"/>
              <w:jc w:val="both"/>
            </w:pPr>
            <w:r>
              <w:t>основные производственные показатели работы организации (предприятия) отрасли и его структурных подразделений;</w:t>
            </w:r>
          </w:p>
          <w:p w:rsidR="0085687B" w:rsidRDefault="0085687B">
            <w:pPr>
              <w:pStyle w:val="ConsPlusNormal"/>
              <w:ind w:firstLine="283"/>
              <w:jc w:val="both"/>
            </w:pPr>
            <w:r>
              <w:t>правила первичного документооборота, учета и отчетности;</w:t>
            </w:r>
          </w:p>
          <w:p w:rsidR="0085687B" w:rsidRDefault="0085687B">
            <w:pPr>
              <w:pStyle w:val="ConsPlusNormal"/>
              <w:ind w:firstLine="283"/>
              <w:jc w:val="both"/>
            </w:pPr>
            <w:r>
              <w:t>правила и нормы охраны труда, требования пожарной и экологической безопасности.</w:t>
            </w:r>
          </w:p>
          <w:p w:rsidR="0085687B" w:rsidRDefault="0085687B">
            <w:pPr>
              <w:pStyle w:val="ConsPlusNormal"/>
              <w:jc w:val="both"/>
            </w:pPr>
            <w:r>
              <w:t>уметь:</w:t>
            </w:r>
          </w:p>
          <w:p w:rsidR="0085687B" w:rsidRDefault="0085687B">
            <w:pPr>
              <w:pStyle w:val="ConsPlusNormal"/>
              <w:ind w:firstLine="283"/>
              <w:jc w:val="both"/>
            </w:pPr>
            <w:r>
              <w:t>рассчитывать основные производственные показатели машинно-тракторного парка сельскохозяйственной организации (предприятия);</w:t>
            </w:r>
          </w:p>
          <w:p w:rsidR="0085687B" w:rsidRDefault="0085687B">
            <w:pPr>
              <w:pStyle w:val="ConsPlusNormal"/>
              <w:ind w:firstLine="283"/>
              <w:jc w:val="both"/>
            </w:pPr>
            <w:r>
              <w:t>планировать выполнение работ персоналом машинно-тракторного парка;</w:t>
            </w:r>
          </w:p>
          <w:p w:rsidR="0085687B" w:rsidRDefault="0085687B">
            <w:pPr>
              <w:pStyle w:val="ConsPlusNormal"/>
              <w:ind w:firstLine="283"/>
              <w:jc w:val="both"/>
            </w:pPr>
            <w:r>
              <w:t>осуществлять контроль и оценку выполнения работ персоналом машинно-тракторного парка;</w:t>
            </w:r>
          </w:p>
          <w:p w:rsidR="0085687B" w:rsidRDefault="0085687B">
            <w:pPr>
              <w:pStyle w:val="ConsPlusNormal"/>
              <w:ind w:firstLine="283"/>
              <w:jc w:val="both"/>
            </w:pPr>
            <w:r>
              <w:t>проводить мероприятия по мотивации и стимулированию персонала.</w:t>
            </w:r>
          </w:p>
          <w:p w:rsidR="0085687B" w:rsidRDefault="0085687B">
            <w:pPr>
              <w:pStyle w:val="ConsPlusNormal"/>
              <w:jc w:val="both"/>
            </w:pPr>
            <w:r>
              <w:t>иметь практический опыт в:</w:t>
            </w:r>
          </w:p>
          <w:p w:rsidR="0085687B" w:rsidRDefault="0085687B">
            <w:pPr>
              <w:pStyle w:val="ConsPlusNormal"/>
              <w:ind w:firstLine="283"/>
              <w:jc w:val="both"/>
            </w:pPr>
            <w:r>
              <w:t>планировании и анализе производственных показателей организации (предприятия) отрасли и структурных подразделений;</w:t>
            </w:r>
          </w:p>
          <w:p w:rsidR="0085687B" w:rsidRDefault="0085687B">
            <w:pPr>
              <w:pStyle w:val="ConsPlusNormal"/>
              <w:ind w:firstLine="283"/>
              <w:jc w:val="both"/>
            </w:pPr>
            <w:r>
              <w:t>управлении производственным персоналом машинно-тракторного парка.</w:t>
            </w:r>
          </w:p>
        </w:tc>
      </w:tr>
    </w:tbl>
    <w:p w:rsidR="0085687B" w:rsidRDefault="0085687B">
      <w:pPr>
        <w:pStyle w:val="ConsPlusNormal"/>
        <w:jc w:val="both"/>
      </w:pPr>
    </w:p>
    <w:p w:rsidR="0085687B" w:rsidRDefault="0085687B">
      <w:pPr>
        <w:pStyle w:val="ConsPlusNormal"/>
        <w:jc w:val="both"/>
      </w:pPr>
    </w:p>
    <w:p w:rsidR="0085687B" w:rsidRDefault="0085687B">
      <w:pPr>
        <w:pStyle w:val="ConsPlusNormal"/>
        <w:pBdr>
          <w:top w:val="single" w:sz="6" w:space="0" w:color="auto"/>
        </w:pBdr>
        <w:spacing w:before="100" w:after="100"/>
        <w:jc w:val="both"/>
        <w:rPr>
          <w:sz w:val="2"/>
          <w:szCs w:val="2"/>
        </w:rPr>
      </w:pPr>
    </w:p>
    <w:p w:rsidR="007A42A3" w:rsidRDefault="007A42A3">
      <w:bookmarkStart w:id="8" w:name="_GoBack"/>
      <w:bookmarkEnd w:id="8"/>
    </w:p>
    <w:sectPr w:rsidR="007A42A3" w:rsidSect="001C1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7B"/>
    <w:rsid w:val="007A42A3"/>
    <w:rsid w:val="0085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5DB82-AD94-4502-AE5B-CF7705C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8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68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68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57CA1C06C3B3E89149A88012D019382C05F544810DEC374F8B7E5E555FF24660086A42B6581A695668DE617DBE34FAE180A6E446A6E4A9D9U8L" TargetMode="External"/><Relationship Id="rId13" Type="http://schemas.openxmlformats.org/officeDocument/2006/relationships/hyperlink" Target="consultantplus://offline/ref=2B57CA1C06C3B3E89149A88012D019382C05F544810DEC374F8B7E5E555FF24660086A42B6581D605E68DE617DBE34FAE180A6E446A6E4A9D9U8L" TargetMode="External"/><Relationship Id="rId18" Type="http://schemas.openxmlformats.org/officeDocument/2006/relationships/hyperlink" Target="consultantplus://offline/ref=2B57CA1C06C3B3E89149A88012D019382D03F0498002EC374F8B7E5E555FF24660086A42B65819615E68DE617DBE34FAE180A6E446A6E4A9D9U8L" TargetMode="External"/><Relationship Id="rId3" Type="http://schemas.openxmlformats.org/officeDocument/2006/relationships/webSettings" Target="webSettings.xml"/><Relationship Id="rId21" Type="http://schemas.openxmlformats.org/officeDocument/2006/relationships/hyperlink" Target="consultantplus://offline/ref=2B57CA1C06C3B3E89149A88012D019382C00F6488D0EEC374F8B7E5E555FF24660086A42B6591C685768DE617DBE34FAE180A6E446A6E4A9D9U8L" TargetMode="External"/><Relationship Id="rId7" Type="http://schemas.openxmlformats.org/officeDocument/2006/relationships/hyperlink" Target="consultantplus://offline/ref=2B57CA1C06C3B3E89149A88012D019382E05F74C840AEC374F8B7E5E555FF24660086A42B65819625968DE617DBE34FAE180A6E446A6E4A9D9U8L" TargetMode="External"/><Relationship Id="rId12" Type="http://schemas.openxmlformats.org/officeDocument/2006/relationships/hyperlink" Target="consultantplus://offline/ref=2B57CA1C06C3B3E89149A88012D019382C05F64B8408EC374F8B7E5E555FF24660086A42B65819615D68DE617DBE34FAE180A6E446A6E4A9D9U8L" TargetMode="External"/><Relationship Id="rId17" Type="http://schemas.openxmlformats.org/officeDocument/2006/relationships/hyperlink" Target="consultantplus://offline/ref=2B57CA1C06C3B3E89149A88012D019382C05F544810DEC374F8B7E5E555FF24660086A42B6581D605968DE617DBE34FAE180A6E446A6E4A9D9U8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B57CA1C06C3B3E89149A88012D019382C05F544810DEC374F8B7E5E555FF24660086A42B6581D605868DE617DBE34FAE180A6E446A6E4A9D9U8L" TargetMode="External"/><Relationship Id="rId20" Type="http://schemas.openxmlformats.org/officeDocument/2006/relationships/hyperlink" Target="consultantplus://offline/ref=2B57CA1C06C3B3E89149A88012D019382C00F6488D0EEC374F8B7E5E555FF24660086A42B65A18605868DE617DBE34FAE180A6E446A6E4A9D9U8L" TargetMode="External"/><Relationship Id="rId1" Type="http://schemas.openxmlformats.org/officeDocument/2006/relationships/styles" Target="styles.xml"/><Relationship Id="rId6" Type="http://schemas.openxmlformats.org/officeDocument/2006/relationships/hyperlink" Target="consultantplus://offline/ref=2B57CA1C06C3B3E89149A88012D019382D0AF64A8402EC374F8B7E5E555FF24660086A42B65819645C68DE617DBE34FAE180A6E446A6E4A9D9U8L" TargetMode="External"/><Relationship Id="rId11" Type="http://schemas.openxmlformats.org/officeDocument/2006/relationships/hyperlink" Target="consultantplus://offline/ref=2B57CA1C06C3B3E89149A88012D019382C05F64F8309EC374F8B7E5E555FF24660086A42B6581B645768DE617DBE34FAE180A6E446A6E4A9D9U8L" TargetMode="External"/><Relationship Id="rId24" Type="http://schemas.openxmlformats.org/officeDocument/2006/relationships/fontTable" Target="fontTable.xml"/><Relationship Id="rId5" Type="http://schemas.openxmlformats.org/officeDocument/2006/relationships/hyperlink" Target="consultantplus://offline/ref=2B57CA1C06C3B3E89149A88012D019382C05F544810DEC374F8B7E5E555FF24660086A42B6581A695668DE617DBE34FAE180A6E446A6E4A9D9U8L" TargetMode="External"/><Relationship Id="rId15" Type="http://schemas.openxmlformats.org/officeDocument/2006/relationships/hyperlink" Target="consultantplus://offline/ref=2B57CA1C06C3B3E89149A88012D019382C05F544810DEC374F8B7E5E555FF24660086A42B6581D605A68DE617DBE34FAE180A6E446A6E4A9D9U8L" TargetMode="External"/><Relationship Id="rId23" Type="http://schemas.openxmlformats.org/officeDocument/2006/relationships/hyperlink" Target="consultantplus://offline/ref=2B57CA1C06C3B3E89149A88012D019382C00F6488D0EEC374F8B7E5E555FF24660086A42B7501F665C68DE617DBE34FAE180A6E446A6E4A9D9U8L" TargetMode="External"/><Relationship Id="rId10" Type="http://schemas.openxmlformats.org/officeDocument/2006/relationships/hyperlink" Target="consultantplus://offline/ref=2B57CA1C06C3B3E89149A88012D019382C05F544810DEC374F8B7E5E555FF24660086A42B6581A695768DE617DBE34FAE180A6E446A6E4A9D9U8L" TargetMode="External"/><Relationship Id="rId19" Type="http://schemas.openxmlformats.org/officeDocument/2006/relationships/hyperlink" Target="consultantplus://offline/ref=2B57CA1C06C3B3E89149A88012D019382C00F6488D0EEC374F8B7E5E555FF24660086A42B65819615C68DE617DBE34FAE180A6E446A6E4A9D9U8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B57CA1C06C3B3E89149A88012D019382D03F54B870AEC374F8B7E5E555FF2467208324EB45107605D7D88303BDEUAL" TargetMode="External"/><Relationship Id="rId14" Type="http://schemas.openxmlformats.org/officeDocument/2006/relationships/hyperlink" Target="consultantplus://offline/ref=2B57CA1C06C3B3E89149A88012D019382C05F544810DEC374F8B7E5E555FF24660086A42B6581D605C68DE617DBE34FAE180A6E446A6E4A9D9U8L" TargetMode="External"/><Relationship Id="rId22" Type="http://schemas.openxmlformats.org/officeDocument/2006/relationships/hyperlink" Target="consultantplus://offline/ref=2B57CA1C06C3B3E89149A88012D019382C00F6488D0EEC374F8B7E5E555FF24660086A42B6591F645B68DE617DBE34FAE180A6E446A6E4A9D9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6346</Words>
  <Characters>36175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Приёмная</cp:lastModifiedBy>
  <cp:revision>1</cp:revision>
  <dcterms:created xsi:type="dcterms:W3CDTF">2021-03-29T11:20:00Z</dcterms:created>
  <dcterms:modified xsi:type="dcterms:W3CDTF">2021-03-29T11:21:00Z</dcterms:modified>
</cp:coreProperties>
</file>